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CA15" w14:textId="77777777" w:rsidR="00B77A2B" w:rsidRDefault="00B77A2B">
      <w:pPr>
        <w:ind w:right="3"/>
        <w:rPr>
          <w:rFonts w:ascii="Calibri" w:eastAsia="Calibri" w:hAnsi="Calibri" w:cs="Calibri"/>
          <w:u w:val="single"/>
        </w:rPr>
      </w:pPr>
    </w:p>
    <w:p w14:paraId="01E86704" w14:textId="77777777" w:rsidR="00B77A2B" w:rsidRDefault="00B77A2B">
      <w:pPr>
        <w:pStyle w:val="Titre"/>
        <w:spacing w:before="0"/>
        <w:ind w:left="0" w:right="3" w:firstLine="720"/>
        <w:jc w:val="center"/>
        <w:rPr>
          <w:rFonts w:ascii="Calibri" w:eastAsia="Calibri" w:hAnsi="Calibri" w:cs="Calibri"/>
          <w:b w:val="0"/>
          <w:sz w:val="20"/>
          <w:szCs w:val="20"/>
        </w:rPr>
      </w:pPr>
    </w:p>
    <w:p w14:paraId="4BC4C0B2" w14:textId="77777777" w:rsidR="00B77A2B" w:rsidRDefault="00B77A2B">
      <w:pPr>
        <w:pStyle w:val="Titre"/>
        <w:spacing w:before="0"/>
        <w:ind w:left="0" w:right="3" w:firstLine="720"/>
        <w:jc w:val="center"/>
        <w:rPr>
          <w:rFonts w:ascii="Calibri" w:eastAsia="Calibri" w:hAnsi="Calibri" w:cs="Calibri"/>
          <w:color w:val="0086E6"/>
          <w:sz w:val="44"/>
          <w:szCs w:val="44"/>
        </w:rPr>
      </w:pPr>
    </w:p>
    <w:p w14:paraId="56214801" w14:textId="77777777" w:rsidR="00B77A2B" w:rsidRDefault="00B77A2B">
      <w:pPr>
        <w:pBdr>
          <w:top w:val="nil"/>
          <w:left w:val="nil"/>
          <w:bottom w:val="nil"/>
          <w:right w:val="nil"/>
          <w:between w:val="nil"/>
        </w:pBdr>
        <w:ind w:right="3"/>
        <w:rPr>
          <w:rFonts w:ascii="Calibri" w:eastAsia="Calibri" w:hAnsi="Calibri" w:cs="Calibri"/>
          <w:b/>
          <w:color w:val="0086E6"/>
          <w:sz w:val="20"/>
          <w:szCs w:val="20"/>
        </w:rPr>
      </w:pPr>
    </w:p>
    <w:p w14:paraId="55D428F3" w14:textId="77777777" w:rsidR="00B77A2B" w:rsidRDefault="00617C43">
      <w:pPr>
        <w:pStyle w:val="Titre"/>
        <w:spacing w:before="0"/>
        <w:ind w:left="0" w:right="3"/>
        <w:jc w:val="center"/>
        <w:rPr>
          <w:rFonts w:ascii="Calibri" w:eastAsia="Calibri" w:hAnsi="Calibri" w:cs="Calibri"/>
          <w:color w:val="0086E6"/>
          <w:sz w:val="32"/>
          <w:szCs w:val="32"/>
        </w:rPr>
      </w:pPr>
      <w:r>
        <w:rPr>
          <w:rFonts w:ascii="Calibri" w:eastAsia="Calibri" w:hAnsi="Calibri" w:cs="Calibri"/>
          <w:color w:val="0086E6"/>
          <w:sz w:val="32"/>
          <w:szCs w:val="32"/>
        </w:rPr>
        <w:t xml:space="preserve">DOSSIER DE DEMANDE DE </w:t>
      </w:r>
      <w:r>
        <w:rPr>
          <w:rFonts w:ascii="Calibri" w:eastAsia="Calibri" w:hAnsi="Calibri" w:cs="Calibri"/>
          <w:color w:val="0086E6"/>
          <w:sz w:val="32"/>
          <w:szCs w:val="32"/>
          <w:u w:val="single"/>
        </w:rPr>
        <w:t>RENOUVELLEMENT</w:t>
      </w:r>
      <w:r>
        <w:rPr>
          <w:rFonts w:ascii="Calibri" w:eastAsia="Calibri" w:hAnsi="Calibri" w:cs="Calibri"/>
          <w:color w:val="0086E6"/>
          <w:sz w:val="32"/>
          <w:szCs w:val="32"/>
        </w:rPr>
        <w:t xml:space="preserve"> D’AUTORISATION D’EXERCER DES ACTIVITES SUR LE CAMPUS POUR UNE ANTENNE ETUDIANTE LOCALE A L’INALCO</w:t>
      </w:r>
    </w:p>
    <w:p w14:paraId="4733E345" w14:textId="77777777" w:rsidR="00B77A2B" w:rsidRDefault="00B77A2B">
      <w:pPr>
        <w:ind w:right="3"/>
        <w:jc w:val="center"/>
        <w:rPr>
          <w:rFonts w:ascii="Calibri" w:eastAsia="Calibri" w:hAnsi="Calibri" w:cs="Calibri"/>
          <w:color w:val="0086E6"/>
          <w:sz w:val="24"/>
          <w:szCs w:val="24"/>
        </w:rPr>
      </w:pPr>
    </w:p>
    <w:p w14:paraId="2CA2A49C" w14:textId="47E253C3" w:rsidR="00B77A2B" w:rsidRDefault="00617C43">
      <w:pPr>
        <w:ind w:right="3"/>
        <w:jc w:val="center"/>
        <w:rPr>
          <w:rFonts w:ascii="Calibri" w:eastAsia="Calibri" w:hAnsi="Calibri" w:cs="Calibri"/>
          <w:color w:val="0086E6"/>
          <w:sz w:val="24"/>
          <w:szCs w:val="24"/>
        </w:rPr>
      </w:pPr>
      <w:r>
        <w:rPr>
          <w:rFonts w:ascii="Calibri" w:eastAsia="Calibri" w:hAnsi="Calibri" w:cs="Calibri"/>
          <w:color w:val="0086E6"/>
          <w:sz w:val="24"/>
          <w:szCs w:val="24"/>
        </w:rPr>
        <w:t>Année universitaire 202</w:t>
      </w:r>
      <w:r w:rsidR="00CF42C8">
        <w:rPr>
          <w:rFonts w:ascii="Calibri" w:eastAsia="Calibri" w:hAnsi="Calibri" w:cs="Calibri"/>
          <w:color w:val="0086E6"/>
          <w:sz w:val="24"/>
          <w:szCs w:val="24"/>
        </w:rPr>
        <w:t>4</w:t>
      </w:r>
      <w:r>
        <w:rPr>
          <w:rFonts w:ascii="Calibri" w:eastAsia="Calibri" w:hAnsi="Calibri" w:cs="Calibri"/>
          <w:color w:val="0086E6"/>
          <w:sz w:val="24"/>
          <w:szCs w:val="24"/>
        </w:rPr>
        <w:t>-202</w:t>
      </w:r>
      <w:r w:rsidR="00CF42C8">
        <w:rPr>
          <w:rFonts w:ascii="Calibri" w:eastAsia="Calibri" w:hAnsi="Calibri" w:cs="Calibri"/>
          <w:color w:val="0086E6"/>
          <w:sz w:val="24"/>
          <w:szCs w:val="24"/>
        </w:rPr>
        <w:t>5</w:t>
      </w:r>
    </w:p>
    <w:p w14:paraId="7691C6A4" w14:textId="77777777" w:rsidR="00B77A2B" w:rsidRDefault="00B77A2B">
      <w:pPr>
        <w:ind w:right="3"/>
        <w:jc w:val="center"/>
        <w:rPr>
          <w:rFonts w:ascii="Calibri" w:eastAsia="Calibri" w:hAnsi="Calibri" w:cs="Calibri"/>
          <w:color w:val="0086E6"/>
          <w:sz w:val="24"/>
          <w:szCs w:val="24"/>
        </w:rPr>
      </w:pPr>
    </w:p>
    <w:p w14:paraId="517E76D7" w14:textId="77777777" w:rsidR="00B77A2B" w:rsidRDefault="00B77A2B">
      <w:pPr>
        <w:rPr>
          <w:rFonts w:ascii="Calibri" w:eastAsia="Calibri" w:hAnsi="Calibri" w:cs="Calibri"/>
        </w:rPr>
      </w:pPr>
    </w:p>
    <w:p w14:paraId="7BA1FA48" w14:textId="77777777" w:rsidR="00B77A2B" w:rsidRDefault="00B77A2B">
      <w:pPr>
        <w:rPr>
          <w:rFonts w:ascii="Calibri" w:eastAsia="Calibri" w:hAnsi="Calibri" w:cs="Calibri"/>
        </w:rPr>
      </w:pPr>
    </w:p>
    <w:p w14:paraId="100B96BE" w14:textId="77777777" w:rsidR="00B77A2B" w:rsidRDefault="00617C43">
      <w:pPr>
        <w:rPr>
          <w:rFonts w:ascii="Calibri" w:eastAsia="Calibri" w:hAnsi="Calibri" w:cs="Calibri"/>
          <w:b/>
          <w:sz w:val="28"/>
          <w:szCs w:val="28"/>
        </w:rPr>
      </w:pPr>
      <w:r>
        <w:rPr>
          <w:rFonts w:ascii="Calibri" w:eastAsia="Calibri" w:hAnsi="Calibri" w:cs="Calibri"/>
          <w:b/>
          <w:sz w:val="28"/>
          <w:szCs w:val="28"/>
        </w:rPr>
        <w:t xml:space="preserve">I/ Présentation générale </w:t>
      </w:r>
    </w:p>
    <w:p w14:paraId="27A2B0CC" w14:textId="77777777" w:rsidR="00B77A2B" w:rsidRDefault="00B77A2B">
      <w:pPr>
        <w:rPr>
          <w:rFonts w:ascii="Calibri" w:eastAsia="Calibri" w:hAnsi="Calibri" w:cs="Calibri"/>
          <w:b/>
          <w:sz w:val="28"/>
          <w:szCs w:val="28"/>
        </w:rPr>
      </w:pPr>
    </w:p>
    <w:p w14:paraId="2765374F" w14:textId="77777777" w:rsidR="00B77A2B" w:rsidRDefault="00617C43">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b/>
        </w:rPr>
        <w:t>Identification de l’association mère</w:t>
      </w:r>
    </w:p>
    <w:p w14:paraId="7107AA30" w14:textId="77777777" w:rsidR="00B77A2B" w:rsidRDefault="00617C43">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Nom (si sigle, veuillez développer) ………………………………………………………………………………………………………………………….</w:t>
      </w:r>
    </w:p>
    <w:p w14:paraId="4E18E122" w14:textId="77777777" w:rsidR="00B77A2B" w:rsidRDefault="00617C43">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r>
        <w:rPr>
          <w:rFonts w:ascii="Calibri" w:eastAsia="Calibri" w:hAnsi="Calibri" w:cs="Calibri"/>
          <w:color w:val="000000"/>
        </w:rPr>
        <w:t>Siège social ………………………………………………………………………………………………………………………….</w:t>
      </w:r>
    </w:p>
    <w:p w14:paraId="2B81AC32" w14:textId="77777777" w:rsidR="00B77A2B" w:rsidRDefault="00617C43">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r>
        <w:rPr>
          <w:rFonts w:ascii="Calibri" w:eastAsia="Calibri" w:hAnsi="Calibri" w:cs="Calibri"/>
          <w:color w:val="000000"/>
        </w:rPr>
        <w:t>Adresse e-mail ………………………………………………………………………………………………………………………….</w:t>
      </w:r>
    </w:p>
    <w:p w14:paraId="28B7C1A6" w14:textId="77777777" w:rsidR="00B77A2B" w:rsidRDefault="00617C43">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b/>
        </w:rPr>
        <w:t>Identification de l’antenne locale à l’Inalco</w:t>
      </w:r>
    </w:p>
    <w:p w14:paraId="2C8CBBB9" w14:textId="77777777" w:rsidR="00B77A2B" w:rsidRDefault="00617C43">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rPr>
        <w:t>Nom (si sigle, veuillez développer) ………………………………………………………………………………………………………………………….</w:t>
      </w:r>
    </w:p>
    <w:p w14:paraId="2E0A6773" w14:textId="77777777" w:rsidR="00B77A2B" w:rsidRDefault="00617C43">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r>
        <w:rPr>
          <w:rFonts w:ascii="Calibri" w:eastAsia="Calibri" w:hAnsi="Calibri" w:cs="Calibri"/>
          <w:color w:val="000000"/>
        </w:rPr>
        <w:t>Adresse e-mail ………………………………………………………………………………………………………………………….</w:t>
      </w:r>
    </w:p>
    <w:p w14:paraId="602F65F1" w14:textId="3197A1A8" w:rsidR="00B77A2B" w:rsidRDefault="00617C43">
      <w:pPr>
        <w:pBdr>
          <w:top w:val="single" w:sz="4" w:space="1" w:color="000000"/>
          <w:left w:val="single" w:sz="4" w:space="4" w:color="000000"/>
          <w:bottom w:val="single" w:sz="4" w:space="1" w:color="000000"/>
          <w:right w:val="single" w:sz="4" w:space="4" w:color="000000"/>
          <w:between w:val="nil"/>
        </w:pBdr>
        <w:tabs>
          <w:tab w:val="left" w:pos="2383"/>
          <w:tab w:val="left" w:pos="10381"/>
        </w:tabs>
        <w:spacing w:line="360" w:lineRule="auto"/>
        <w:rPr>
          <w:rFonts w:ascii="Calibri" w:eastAsia="Calibri" w:hAnsi="Calibri" w:cs="Calibri"/>
          <w:color w:val="000000"/>
        </w:rPr>
      </w:pPr>
      <w:r>
        <w:rPr>
          <w:rFonts w:ascii="Calibri" w:eastAsia="Calibri" w:hAnsi="Calibri" w:cs="Calibri"/>
          <w:color w:val="000000"/>
        </w:rPr>
        <w:t xml:space="preserve">Logo </w:t>
      </w:r>
      <w:r w:rsidR="00E55C14">
        <w:rPr>
          <w:rFonts w:ascii="Calibri" w:eastAsia="Calibri" w:hAnsi="Calibri" w:cs="Calibri"/>
          <w:color w:val="000000"/>
        </w:rPr>
        <w:t>(si celui-ci a changé depuis la dernière autorisation)</w:t>
      </w:r>
    </w:p>
    <w:p w14:paraId="1566AD1D" w14:textId="77777777" w:rsidR="00B77A2B" w:rsidRDefault="00B77A2B">
      <w:pPr>
        <w:rPr>
          <w:rFonts w:ascii="Calibri" w:eastAsia="Calibri" w:hAnsi="Calibri" w:cs="Calibri"/>
        </w:rPr>
      </w:pPr>
    </w:p>
    <w:p w14:paraId="1F0BEDDB" w14:textId="77777777" w:rsidR="00B77A2B" w:rsidRDefault="00B77A2B">
      <w:pPr>
        <w:rPr>
          <w:rFonts w:ascii="Calibri" w:eastAsia="Calibri" w:hAnsi="Calibri" w:cs="Calibri"/>
          <w:b/>
          <w:sz w:val="28"/>
          <w:szCs w:val="28"/>
        </w:rPr>
      </w:pPr>
    </w:p>
    <w:p w14:paraId="27B0A681" w14:textId="573A7FA5" w:rsidR="00B77A2B" w:rsidRDefault="00E55C14">
      <w:pPr>
        <w:pBdr>
          <w:top w:val="single" w:sz="4" w:space="1" w:color="000000"/>
          <w:left w:val="single" w:sz="4" w:space="4" w:color="000000"/>
          <w:bottom w:val="single" w:sz="4" w:space="1" w:color="000000"/>
          <w:right w:val="single" w:sz="4" w:space="4" w:color="000000"/>
        </w:pBdr>
        <w:spacing w:line="360" w:lineRule="auto"/>
        <w:rPr>
          <w:rFonts w:ascii="Calibri" w:eastAsia="Calibri" w:hAnsi="Calibri" w:cs="Calibri"/>
        </w:rPr>
      </w:pPr>
      <w:r>
        <w:rPr>
          <w:rFonts w:ascii="Calibri" w:eastAsia="Calibri" w:hAnsi="Calibri" w:cs="Calibri"/>
          <w:b/>
        </w:rPr>
        <w:t xml:space="preserve">Rappel du </w:t>
      </w:r>
      <w:r w:rsidR="00617C43">
        <w:rPr>
          <w:rFonts w:ascii="Calibri" w:eastAsia="Calibri" w:hAnsi="Calibri" w:cs="Calibri"/>
          <w:b/>
        </w:rPr>
        <w:t>But/</w:t>
      </w:r>
      <w:r>
        <w:rPr>
          <w:rFonts w:ascii="Calibri" w:eastAsia="Calibri" w:hAnsi="Calibri" w:cs="Calibri"/>
          <w:b/>
        </w:rPr>
        <w:t>de l’</w:t>
      </w:r>
      <w:r w:rsidR="00617C43">
        <w:rPr>
          <w:rFonts w:ascii="Calibri" w:eastAsia="Calibri" w:hAnsi="Calibri" w:cs="Calibri"/>
          <w:b/>
        </w:rPr>
        <w:t xml:space="preserve">Objet de l’association mère (et de l’antenne si objet différent) </w:t>
      </w:r>
      <w:r w:rsidR="00617C43">
        <w:rPr>
          <w:rFonts w:ascii="Calibri" w:eastAsia="Calibri" w:hAnsi="Calibri" w:cs="Calibri"/>
        </w:rPr>
        <w:t>……………………………………………………………………………………………………………………</w:t>
      </w:r>
      <w:proofErr w:type="gramStart"/>
      <w:r w:rsidR="00617C43">
        <w:rPr>
          <w:rFonts w:ascii="Calibri" w:eastAsia="Calibri" w:hAnsi="Calibri" w:cs="Calibri"/>
        </w:rPr>
        <w:t>…….</w:t>
      </w:r>
      <w:proofErr w:type="gramEnd"/>
      <w:r w:rsidR="00617C43">
        <w:rPr>
          <w:rFonts w:ascii="Calibri" w:eastAsia="Calibri" w:hAnsi="Calibri" w:cs="Calibri"/>
        </w:rPr>
        <w:t>………………………………………… ……………………………………….………………………………………………………………………………….………………………………………… ……………………………………….………………………………………………………………………………….………………………………………… ……………………………………….………………………………………………………………………………….………………………………………… ……………………………………….………………………………………………………………………………….………………………………………… ……………………………………….………………………………………………………………………………….………………………………………… ……………………………………….………………………………………………………………………………….………………………………………… ……………………………………….………………………………………………………………………………….………………………………………… ……………………………………….………………………………………………………………………………….………………………………………… ……………………………………….………………………………………………………………………………….………………………………………… ……………………………………….</w:t>
      </w:r>
    </w:p>
    <w:p w14:paraId="3EF06254" w14:textId="77777777" w:rsidR="00B77A2B" w:rsidRDefault="00B77A2B">
      <w:pPr>
        <w:spacing w:line="360" w:lineRule="auto"/>
        <w:rPr>
          <w:rFonts w:ascii="Calibri" w:eastAsia="Calibri" w:hAnsi="Calibri" w:cs="Calibri"/>
        </w:rPr>
      </w:pPr>
    </w:p>
    <w:p w14:paraId="21BA03BF" w14:textId="5E752E35" w:rsidR="00B77A2B" w:rsidRDefault="00B77A2B" w:rsidP="00E55C14">
      <w:pPr>
        <w:rPr>
          <w:rFonts w:ascii="Calibri" w:eastAsia="Calibri" w:hAnsi="Calibri" w:cs="Calibri"/>
        </w:rPr>
      </w:pPr>
    </w:p>
    <w:p w14:paraId="5C8A828F" w14:textId="77777777" w:rsidR="00B77A2B" w:rsidRDefault="00B77A2B">
      <w:pPr>
        <w:spacing w:line="360" w:lineRule="auto"/>
        <w:ind w:right="-8"/>
        <w:rPr>
          <w:rFonts w:ascii="Calibri" w:eastAsia="Calibri" w:hAnsi="Calibri" w:cs="Calibri"/>
        </w:rPr>
      </w:pPr>
    </w:p>
    <w:p w14:paraId="48BF957F" w14:textId="77777777" w:rsidR="00B77A2B" w:rsidRDefault="00B77A2B">
      <w:pPr>
        <w:spacing w:line="360" w:lineRule="auto"/>
        <w:ind w:right="-8"/>
        <w:rPr>
          <w:rFonts w:ascii="Calibri" w:eastAsia="Calibri" w:hAnsi="Calibri" w:cs="Calibri"/>
        </w:rPr>
      </w:pPr>
    </w:p>
    <w:p w14:paraId="78D6F20A" w14:textId="77777777" w:rsidR="00B77A2B" w:rsidRDefault="00B77A2B">
      <w:pPr>
        <w:spacing w:line="360" w:lineRule="auto"/>
        <w:ind w:right="-8"/>
        <w:rPr>
          <w:rFonts w:ascii="Calibri" w:eastAsia="Calibri" w:hAnsi="Calibri" w:cs="Calibri"/>
        </w:rPr>
      </w:pPr>
    </w:p>
    <w:p w14:paraId="69105FB8" w14:textId="77777777" w:rsidR="00B77A2B" w:rsidRDefault="00B77A2B">
      <w:pPr>
        <w:spacing w:line="360" w:lineRule="auto"/>
        <w:rPr>
          <w:rFonts w:ascii="Calibri" w:eastAsia="Calibri" w:hAnsi="Calibri" w:cs="Calibri"/>
          <w:u w:val="single"/>
        </w:rPr>
        <w:sectPr w:rsidR="00B77A2B">
          <w:headerReference w:type="even" r:id="rId8"/>
          <w:headerReference w:type="default" r:id="rId9"/>
          <w:footerReference w:type="even" r:id="rId10"/>
          <w:footerReference w:type="default" r:id="rId11"/>
          <w:headerReference w:type="first" r:id="rId12"/>
          <w:footerReference w:type="first" r:id="rId13"/>
          <w:pgSz w:w="11910" w:h="16840"/>
          <w:pgMar w:top="1160" w:right="567" w:bottom="799" w:left="567" w:header="358" w:footer="605" w:gutter="0"/>
          <w:pgNumType w:start="1"/>
          <w:cols w:space="720"/>
        </w:sectPr>
      </w:pPr>
    </w:p>
    <w:p w14:paraId="3434F9E0" w14:textId="77777777" w:rsidR="00B77A2B" w:rsidRDefault="00B77A2B">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6F62CCA8" w14:textId="77777777" w:rsidR="00B77A2B" w:rsidRDefault="00B77A2B">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3C523168" w14:textId="77777777" w:rsidR="00B77A2B" w:rsidRDefault="00B77A2B">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383E3DAC" w14:textId="77777777" w:rsidR="00B77A2B" w:rsidRDefault="00B77A2B">
      <w:pPr>
        <w:pBdr>
          <w:top w:val="nil"/>
          <w:left w:val="nil"/>
          <w:bottom w:val="nil"/>
          <w:right w:val="nil"/>
          <w:between w:val="nil"/>
        </w:pBdr>
        <w:spacing w:before="16"/>
        <w:ind w:left="1541" w:right="1296"/>
        <w:jc w:val="center"/>
        <w:rPr>
          <w:rFonts w:ascii="Calibri" w:eastAsia="Calibri" w:hAnsi="Calibri" w:cs="Calibri"/>
          <w:color w:val="000000"/>
          <w:sz w:val="20"/>
          <w:szCs w:val="20"/>
          <w:u w:val="single"/>
        </w:rPr>
      </w:pPr>
    </w:p>
    <w:p w14:paraId="46D0AF9F" w14:textId="77777777" w:rsidR="00B77A2B" w:rsidRDefault="00617C43">
      <w:pPr>
        <w:rPr>
          <w:rFonts w:ascii="Calibri" w:eastAsia="Calibri" w:hAnsi="Calibri" w:cs="Calibri"/>
          <w:b/>
        </w:rPr>
      </w:pPr>
      <w:r>
        <w:rPr>
          <w:rFonts w:ascii="Calibri" w:eastAsia="Calibri" w:hAnsi="Calibri" w:cs="Calibri"/>
          <w:b/>
        </w:rPr>
        <w:t>Membres du bureau :</w:t>
      </w:r>
    </w:p>
    <w:tbl>
      <w:tblPr>
        <w:tblStyle w:val="a"/>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417"/>
        <w:gridCol w:w="2552"/>
        <w:gridCol w:w="1984"/>
        <w:gridCol w:w="2693"/>
        <w:gridCol w:w="2977"/>
        <w:gridCol w:w="2693"/>
      </w:tblGrid>
      <w:tr w:rsidR="00B77A2B" w14:paraId="079A84F9" w14:textId="77777777">
        <w:trPr>
          <w:trHeight w:val="320"/>
        </w:trPr>
        <w:tc>
          <w:tcPr>
            <w:tcW w:w="1702" w:type="dxa"/>
            <w:shd w:val="clear" w:color="auto" w:fill="DBE5F1"/>
            <w:vAlign w:val="center"/>
          </w:tcPr>
          <w:p w14:paraId="4EEE532F"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NOM</w:t>
            </w:r>
          </w:p>
        </w:tc>
        <w:tc>
          <w:tcPr>
            <w:tcW w:w="1417" w:type="dxa"/>
            <w:shd w:val="clear" w:color="auto" w:fill="DBE5F1"/>
            <w:vAlign w:val="center"/>
          </w:tcPr>
          <w:p w14:paraId="27FA058C"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Prénom</w:t>
            </w:r>
          </w:p>
        </w:tc>
        <w:tc>
          <w:tcPr>
            <w:tcW w:w="2552" w:type="dxa"/>
            <w:shd w:val="clear" w:color="auto" w:fill="DBE5F1"/>
            <w:vAlign w:val="center"/>
          </w:tcPr>
          <w:p w14:paraId="3DB38CAC"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Cursus suivi à l’Inalco (s'il y a)</w:t>
            </w:r>
          </w:p>
        </w:tc>
        <w:tc>
          <w:tcPr>
            <w:tcW w:w="1984" w:type="dxa"/>
            <w:shd w:val="clear" w:color="auto" w:fill="DBE5F1"/>
            <w:vAlign w:val="center"/>
          </w:tcPr>
          <w:p w14:paraId="2C2880E5"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N° étudiant (s'il y a) </w:t>
            </w:r>
          </w:p>
        </w:tc>
        <w:tc>
          <w:tcPr>
            <w:tcW w:w="2693" w:type="dxa"/>
            <w:shd w:val="clear" w:color="auto" w:fill="DBE5F1"/>
            <w:vAlign w:val="center"/>
          </w:tcPr>
          <w:p w14:paraId="28E5A5F0" w14:textId="77777777" w:rsidR="00B77A2B" w:rsidRDefault="00617C43">
            <w:pPr>
              <w:spacing w:line="360" w:lineRule="auto"/>
              <w:rPr>
                <w:rFonts w:ascii="Calibri" w:eastAsia="Calibri" w:hAnsi="Calibri" w:cs="Calibri"/>
                <w:color w:val="000000"/>
                <w:sz w:val="20"/>
                <w:szCs w:val="20"/>
              </w:rPr>
            </w:pPr>
            <w:proofErr w:type="gramStart"/>
            <w:r>
              <w:rPr>
                <w:rFonts w:ascii="Calibri" w:eastAsia="Calibri" w:hAnsi="Calibri" w:cs="Calibri"/>
                <w:color w:val="000000"/>
                <w:sz w:val="20"/>
                <w:szCs w:val="20"/>
              </w:rPr>
              <w:t>email</w:t>
            </w:r>
            <w:proofErr w:type="gramEnd"/>
          </w:p>
        </w:tc>
        <w:tc>
          <w:tcPr>
            <w:tcW w:w="2977" w:type="dxa"/>
            <w:shd w:val="clear" w:color="auto" w:fill="DBE5F1"/>
            <w:vAlign w:val="center"/>
          </w:tcPr>
          <w:p w14:paraId="0D1BAC60"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Université (si autre que l'Inalco)</w:t>
            </w:r>
          </w:p>
        </w:tc>
        <w:tc>
          <w:tcPr>
            <w:tcW w:w="2693" w:type="dxa"/>
            <w:shd w:val="clear" w:color="auto" w:fill="DBE5F1"/>
          </w:tcPr>
          <w:p w14:paraId="79B09D96"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Fonction dans l’association</w:t>
            </w:r>
          </w:p>
        </w:tc>
      </w:tr>
      <w:tr w:rsidR="00B77A2B" w14:paraId="1103E14E" w14:textId="77777777">
        <w:trPr>
          <w:trHeight w:val="320"/>
        </w:trPr>
        <w:tc>
          <w:tcPr>
            <w:tcW w:w="1702" w:type="dxa"/>
            <w:shd w:val="clear" w:color="auto" w:fill="auto"/>
            <w:vAlign w:val="bottom"/>
          </w:tcPr>
          <w:p w14:paraId="4DEBF323"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6FDB65C5"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4EDC3186"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7064BE5D"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63E7EA12"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530BB125" w14:textId="77777777" w:rsidR="00B77A2B" w:rsidRDefault="00B77A2B">
            <w:pPr>
              <w:spacing w:line="360" w:lineRule="auto"/>
              <w:rPr>
                <w:rFonts w:ascii="Calibri" w:eastAsia="Calibri" w:hAnsi="Calibri" w:cs="Calibri"/>
                <w:color w:val="0563C1"/>
                <w:u w:val="single"/>
              </w:rPr>
            </w:pPr>
          </w:p>
        </w:tc>
        <w:tc>
          <w:tcPr>
            <w:tcW w:w="2693" w:type="dxa"/>
          </w:tcPr>
          <w:p w14:paraId="0297B4E8" w14:textId="77777777" w:rsidR="00B77A2B" w:rsidRDefault="00B77A2B">
            <w:pPr>
              <w:spacing w:line="360" w:lineRule="auto"/>
              <w:rPr>
                <w:rFonts w:ascii="Calibri" w:eastAsia="Calibri" w:hAnsi="Calibri" w:cs="Calibri"/>
                <w:color w:val="0563C1"/>
                <w:u w:val="single"/>
              </w:rPr>
            </w:pPr>
          </w:p>
        </w:tc>
      </w:tr>
      <w:tr w:rsidR="00B77A2B" w14:paraId="6C1845A1" w14:textId="77777777">
        <w:trPr>
          <w:trHeight w:val="320"/>
        </w:trPr>
        <w:tc>
          <w:tcPr>
            <w:tcW w:w="1702" w:type="dxa"/>
            <w:shd w:val="clear" w:color="auto" w:fill="auto"/>
            <w:vAlign w:val="bottom"/>
          </w:tcPr>
          <w:p w14:paraId="5CE72994"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2B33051C"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5F57BDB0"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441503D2"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754064EE"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426CEFE7" w14:textId="77777777" w:rsidR="00B77A2B" w:rsidRDefault="00B77A2B">
            <w:pPr>
              <w:spacing w:line="360" w:lineRule="auto"/>
              <w:rPr>
                <w:rFonts w:ascii="Calibri" w:eastAsia="Calibri" w:hAnsi="Calibri" w:cs="Calibri"/>
                <w:color w:val="0563C1"/>
                <w:u w:val="single"/>
              </w:rPr>
            </w:pPr>
          </w:p>
        </w:tc>
        <w:tc>
          <w:tcPr>
            <w:tcW w:w="2693" w:type="dxa"/>
          </w:tcPr>
          <w:p w14:paraId="683C4B0E" w14:textId="77777777" w:rsidR="00B77A2B" w:rsidRDefault="00B77A2B">
            <w:pPr>
              <w:spacing w:line="360" w:lineRule="auto"/>
              <w:rPr>
                <w:rFonts w:ascii="Calibri" w:eastAsia="Calibri" w:hAnsi="Calibri" w:cs="Calibri"/>
                <w:color w:val="0563C1"/>
                <w:u w:val="single"/>
              </w:rPr>
            </w:pPr>
          </w:p>
        </w:tc>
      </w:tr>
      <w:tr w:rsidR="00B77A2B" w14:paraId="2CB23A5E" w14:textId="77777777">
        <w:trPr>
          <w:trHeight w:val="320"/>
        </w:trPr>
        <w:tc>
          <w:tcPr>
            <w:tcW w:w="1702" w:type="dxa"/>
            <w:shd w:val="clear" w:color="auto" w:fill="auto"/>
            <w:vAlign w:val="bottom"/>
          </w:tcPr>
          <w:p w14:paraId="7A3420C1"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3CD98247"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7F67A280"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45D1F7FE"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2323AFE7"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2B200896" w14:textId="77777777" w:rsidR="00B77A2B" w:rsidRDefault="00B77A2B">
            <w:pPr>
              <w:spacing w:line="360" w:lineRule="auto"/>
              <w:rPr>
                <w:rFonts w:ascii="Calibri" w:eastAsia="Calibri" w:hAnsi="Calibri" w:cs="Calibri"/>
                <w:color w:val="0563C1"/>
                <w:u w:val="single"/>
              </w:rPr>
            </w:pPr>
          </w:p>
        </w:tc>
        <w:tc>
          <w:tcPr>
            <w:tcW w:w="2693" w:type="dxa"/>
          </w:tcPr>
          <w:p w14:paraId="06F629E7" w14:textId="77777777" w:rsidR="00B77A2B" w:rsidRDefault="00B77A2B">
            <w:pPr>
              <w:spacing w:line="360" w:lineRule="auto"/>
              <w:rPr>
                <w:rFonts w:ascii="Calibri" w:eastAsia="Calibri" w:hAnsi="Calibri" w:cs="Calibri"/>
                <w:color w:val="0563C1"/>
                <w:u w:val="single"/>
              </w:rPr>
            </w:pPr>
          </w:p>
        </w:tc>
      </w:tr>
      <w:tr w:rsidR="00B77A2B" w14:paraId="175CC53B" w14:textId="77777777">
        <w:trPr>
          <w:trHeight w:val="320"/>
        </w:trPr>
        <w:tc>
          <w:tcPr>
            <w:tcW w:w="1702" w:type="dxa"/>
            <w:shd w:val="clear" w:color="auto" w:fill="auto"/>
            <w:vAlign w:val="bottom"/>
          </w:tcPr>
          <w:p w14:paraId="4C75EB82"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62D8BF61"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3032CE52"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2821F0B7"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391C568D"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0F31304C" w14:textId="77777777" w:rsidR="00B77A2B" w:rsidRDefault="00B77A2B">
            <w:pPr>
              <w:spacing w:line="360" w:lineRule="auto"/>
              <w:rPr>
                <w:rFonts w:ascii="Calibri" w:eastAsia="Calibri" w:hAnsi="Calibri" w:cs="Calibri"/>
                <w:color w:val="0563C1"/>
                <w:u w:val="single"/>
              </w:rPr>
            </w:pPr>
          </w:p>
        </w:tc>
        <w:tc>
          <w:tcPr>
            <w:tcW w:w="2693" w:type="dxa"/>
          </w:tcPr>
          <w:p w14:paraId="6D169B9D" w14:textId="77777777" w:rsidR="00B77A2B" w:rsidRDefault="00B77A2B">
            <w:pPr>
              <w:spacing w:line="360" w:lineRule="auto"/>
              <w:rPr>
                <w:rFonts w:ascii="Calibri" w:eastAsia="Calibri" w:hAnsi="Calibri" w:cs="Calibri"/>
                <w:color w:val="0563C1"/>
                <w:u w:val="single"/>
              </w:rPr>
            </w:pPr>
          </w:p>
        </w:tc>
      </w:tr>
      <w:tr w:rsidR="00B77A2B" w14:paraId="3EA70C0D" w14:textId="77777777">
        <w:trPr>
          <w:trHeight w:val="320"/>
        </w:trPr>
        <w:tc>
          <w:tcPr>
            <w:tcW w:w="1702" w:type="dxa"/>
            <w:shd w:val="clear" w:color="auto" w:fill="auto"/>
            <w:vAlign w:val="bottom"/>
          </w:tcPr>
          <w:p w14:paraId="5D073130"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77F6E696"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55F8F4C3"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4AD2C8D0"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136EA397"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16868B09" w14:textId="77777777" w:rsidR="00B77A2B" w:rsidRDefault="00B77A2B">
            <w:pPr>
              <w:spacing w:line="360" w:lineRule="auto"/>
              <w:rPr>
                <w:rFonts w:ascii="Calibri" w:eastAsia="Calibri" w:hAnsi="Calibri" w:cs="Calibri"/>
                <w:color w:val="0563C1"/>
                <w:u w:val="single"/>
              </w:rPr>
            </w:pPr>
          </w:p>
        </w:tc>
        <w:tc>
          <w:tcPr>
            <w:tcW w:w="2693" w:type="dxa"/>
          </w:tcPr>
          <w:p w14:paraId="42908E11" w14:textId="77777777" w:rsidR="00B77A2B" w:rsidRDefault="00B77A2B">
            <w:pPr>
              <w:spacing w:line="360" w:lineRule="auto"/>
              <w:rPr>
                <w:rFonts w:ascii="Calibri" w:eastAsia="Calibri" w:hAnsi="Calibri" w:cs="Calibri"/>
                <w:color w:val="0563C1"/>
                <w:u w:val="single"/>
              </w:rPr>
            </w:pPr>
          </w:p>
        </w:tc>
      </w:tr>
      <w:tr w:rsidR="00B77A2B" w14:paraId="30BEBBD4" w14:textId="77777777">
        <w:trPr>
          <w:trHeight w:val="320"/>
        </w:trPr>
        <w:tc>
          <w:tcPr>
            <w:tcW w:w="1702" w:type="dxa"/>
            <w:shd w:val="clear" w:color="auto" w:fill="auto"/>
            <w:vAlign w:val="bottom"/>
          </w:tcPr>
          <w:p w14:paraId="29861B73"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18D7E49E"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2D6A5312"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6301B2ED"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533A22AF"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785185B0" w14:textId="77777777" w:rsidR="00B77A2B" w:rsidRDefault="00B77A2B">
            <w:pPr>
              <w:spacing w:line="360" w:lineRule="auto"/>
              <w:rPr>
                <w:rFonts w:ascii="Calibri" w:eastAsia="Calibri" w:hAnsi="Calibri" w:cs="Calibri"/>
                <w:color w:val="0563C1"/>
                <w:u w:val="single"/>
              </w:rPr>
            </w:pPr>
          </w:p>
        </w:tc>
        <w:tc>
          <w:tcPr>
            <w:tcW w:w="2693" w:type="dxa"/>
          </w:tcPr>
          <w:p w14:paraId="6A82A347" w14:textId="77777777" w:rsidR="00B77A2B" w:rsidRDefault="00B77A2B">
            <w:pPr>
              <w:spacing w:line="360" w:lineRule="auto"/>
              <w:rPr>
                <w:rFonts w:ascii="Calibri" w:eastAsia="Calibri" w:hAnsi="Calibri" w:cs="Calibri"/>
                <w:color w:val="0563C1"/>
                <w:u w:val="single"/>
              </w:rPr>
            </w:pPr>
          </w:p>
        </w:tc>
      </w:tr>
      <w:tr w:rsidR="00B77A2B" w14:paraId="0ED78B2E" w14:textId="77777777">
        <w:trPr>
          <w:trHeight w:val="320"/>
        </w:trPr>
        <w:tc>
          <w:tcPr>
            <w:tcW w:w="1702" w:type="dxa"/>
            <w:shd w:val="clear" w:color="auto" w:fill="auto"/>
            <w:vAlign w:val="bottom"/>
          </w:tcPr>
          <w:p w14:paraId="2038701C"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3031AF93"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7D29663A"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3843B861"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19053E14"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792B3AC3" w14:textId="77777777" w:rsidR="00B77A2B" w:rsidRDefault="00B77A2B">
            <w:pPr>
              <w:spacing w:line="360" w:lineRule="auto"/>
              <w:rPr>
                <w:rFonts w:ascii="Calibri" w:eastAsia="Calibri" w:hAnsi="Calibri" w:cs="Calibri"/>
                <w:color w:val="0563C1"/>
                <w:u w:val="single"/>
              </w:rPr>
            </w:pPr>
          </w:p>
        </w:tc>
        <w:tc>
          <w:tcPr>
            <w:tcW w:w="2693" w:type="dxa"/>
          </w:tcPr>
          <w:p w14:paraId="0A7A3F35" w14:textId="77777777" w:rsidR="00B77A2B" w:rsidRDefault="00B77A2B">
            <w:pPr>
              <w:spacing w:line="360" w:lineRule="auto"/>
              <w:rPr>
                <w:rFonts w:ascii="Calibri" w:eastAsia="Calibri" w:hAnsi="Calibri" w:cs="Calibri"/>
                <w:color w:val="0563C1"/>
                <w:u w:val="single"/>
              </w:rPr>
            </w:pPr>
          </w:p>
        </w:tc>
      </w:tr>
      <w:tr w:rsidR="00B77A2B" w14:paraId="1C3776A4" w14:textId="77777777">
        <w:trPr>
          <w:trHeight w:val="320"/>
        </w:trPr>
        <w:tc>
          <w:tcPr>
            <w:tcW w:w="1702" w:type="dxa"/>
            <w:shd w:val="clear" w:color="auto" w:fill="auto"/>
            <w:vAlign w:val="bottom"/>
          </w:tcPr>
          <w:p w14:paraId="7E031CA7"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586F34AB"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3D4463A8"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03AFEE37"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0F5260B7"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665510D0" w14:textId="77777777" w:rsidR="00B77A2B" w:rsidRDefault="00B77A2B">
            <w:pPr>
              <w:spacing w:line="360" w:lineRule="auto"/>
              <w:rPr>
                <w:rFonts w:ascii="Calibri" w:eastAsia="Calibri" w:hAnsi="Calibri" w:cs="Calibri"/>
                <w:color w:val="0563C1"/>
                <w:u w:val="single"/>
              </w:rPr>
            </w:pPr>
          </w:p>
        </w:tc>
        <w:tc>
          <w:tcPr>
            <w:tcW w:w="2693" w:type="dxa"/>
          </w:tcPr>
          <w:p w14:paraId="6872EE93" w14:textId="77777777" w:rsidR="00B77A2B" w:rsidRDefault="00B77A2B">
            <w:pPr>
              <w:spacing w:line="360" w:lineRule="auto"/>
              <w:rPr>
                <w:rFonts w:ascii="Calibri" w:eastAsia="Calibri" w:hAnsi="Calibri" w:cs="Calibri"/>
                <w:color w:val="0563C1"/>
                <w:u w:val="single"/>
              </w:rPr>
            </w:pPr>
          </w:p>
        </w:tc>
      </w:tr>
      <w:tr w:rsidR="00B77A2B" w14:paraId="150F0FB6" w14:textId="77777777">
        <w:trPr>
          <w:trHeight w:val="320"/>
        </w:trPr>
        <w:tc>
          <w:tcPr>
            <w:tcW w:w="1702" w:type="dxa"/>
            <w:shd w:val="clear" w:color="auto" w:fill="auto"/>
            <w:vAlign w:val="bottom"/>
          </w:tcPr>
          <w:p w14:paraId="16CF2103"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233222BE"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556BA4C5"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1D9CF9ED"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2A2CC334"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12496E05" w14:textId="77777777" w:rsidR="00B77A2B" w:rsidRDefault="00B77A2B">
            <w:pPr>
              <w:spacing w:line="360" w:lineRule="auto"/>
              <w:rPr>
                <w:rFonts w:ascii="Calibri" w:eastAsia="Calibri" w:hAnsi="Calibri" w:cs="Calibri"/>
                <w:color w:val="0563C1"/>
                <w:u w:val="single"/>
              </w:rPr>
            </w:pPr>
          </w:p>
        </w:tc>
        <w:tc>
          <w:tcPr>
            <w:tcW w:w="2693" w:type="dxa"/>
          </w:tcPr>
          <w:p w14:paraId="260E7E46" w14:textId="77777777" w:rsidR="00B77A2B" w:rsidRDefault="00B77A2B">
            <w:pPr>
              <w:spacing w:line="360" w:lineRule="auto"/>
              <w:rPr>
                <w:rFonts w:ascii="Calibri" w:eastAsia="Calibri" w:hAnsi="Calibri" w:cs="Calibri"/>
                <w:color w:val="0563C1"/>
                <w:u w:val="single"/>
              </w:rPr>
            </w:pPr>
          </w:p>
        </w:tc>
      </w:tr>
    </w:tbl>
    <w:p w14:paraId="7DDA6925" w14:textId="77777777" w:rsidR="00B77A2B" w:rsidRDefault="00B77A2B">
      <w:pPr>
        <w:pBdr>
          <w:top w:val="nil"/>
          <w:left w:val="nil"/>
          <w:bottom w:val="nil"/>
          <w:right w:val="nil"/>
          <w:between w:val="nil"/>
        </w:pBdr>
        <w:spacing w:before="1"/>
        <w:ind w:left="4820" w:hanging="4820"/>
        <w:rPr>
          <w:rFonts w:ascii="Calibri" w:eastAsia="Calibri" w:hAnsi="Calibri" w:cs="Calibri"/>
          <w:color w:val="000000"/>
          <w:sz w:val="16"/>
          <w:szCs w:val="16"/>
        </w:rPr>
      </w:pPr>
    </w:p>
    <w:p w14:paraId="3F009AD7" w14:textId="77777777" w:rsidR="00B77A2B" w:rsidRDefault="00617C43">
      <w:pPr>
        <w:spacing w:line="244" w:lineRule="auto"/>
        <w:rPr>
          <w:rFonts w:ascii="Calibri" w:eastAsia="Calibri" w:hAnsi="Calibri" w:cs="Calibri"/>
          <w:u w:val="single"/>
        </w:rPr>
      </w:pPr>
      <w:r>
        <w:rPr>
          <w:rFonts w:ascii="Calibri" w:eastAsia="Calibri" w:hAnsi="Calibri" w:cs="Calibri"/>
          <w:b/>
        </w:rPr>
        <w:t xml:space="preserve">Nombre d’adhérents de l’association </w:t>
      </w:r>
      <w:proofErr w:type="gramStart"/>
      <w:r>
        <w:rPr>
          <w:rFonts w:ascii="Calibri" w:eastAsia="Calibri" w:hAnsi="Calibri" w:cs="Calibri"/>
          <w:b/>
        </w:rPr>
        <w:t>mère:</w:t>
      </w:r>
      <w:proofErr w:type="gramEnd"/>
      <w:r>
        <w:rPr>
          <w:rFonts w:ascii="Calibri" w:eastAsia="Calibri" w:hAnsi="Calibri" w:cs="Calibri"/>
          <w:b/>
        </w:rPr>
        <w:t xml:space="preserve"> </w:t>
      </w:r>
      <w:r>
        <w:rPr>
          <w:rFonts w:ascii="Calibri" w:eastAsia="Calibri" w:hAnsi="Calibri" w:cs="Calibri"/>
          <w:u w:val="single"/>
        </w:rPr>
        <w:tab/>
      </w:r>
      <w:r>
        <w:rPr>
          <w:rFonts w:ascii="Calibri" w:eastAsia="Calibri" w:hAnsi="Calibri" w:cs="Calibri"/>
          <w:u w:val="single"/>
        </w:rPr>
        <w:tab/>
      </w:r>
    </w:p>
    <w:p w14:paraId="15410140" w14:textId="77777777" w:rsidR="00B77A2B" w:rsidRDefault="00B77A2B">
      <w:pPr>
        <w:spacing w:line="244" w:lineRule="auto"/>
        <w:rPr>
          <w:rFonts w:ascii="Calibri" w:eastAsia="Calibri" w:hAnsi="Calibri" w:cs="Calibri"/>
          <w:u w:val="single"/>
        </w:rPr>
      </w:pPr>
    </w:p>
    <w:p w14:paraId="79D9B13D" w14:textId="77777777" w:rsidR="00B77A2B" w:rsidRDefault="00617C43">
      <w:pPr>
        <w:rPr>
          <w:rFonts w:ascii="Calibri" w:eastAsia="Calibri" w:hAnsi="Calibri" w:cs="Calibri"/>
          <w:b/>
        </w:rPr>
      </w:pPr>
      <w:proofErr w:type="spellStart"/>
      <w:r>
        <w:rPr>
          <w:rFonts w:ascii="Calibri" w:eastAsia="Calibri" w:hAnsi="Calibri" w:cs="Calibri"/>
          <w:b/>
        </w:rPr>
        <w:t>Référent·e·s</w:t>
      </w:r>
      <w:proofErr w:type="spellEnd"/>
      <w:r>
        <w:rPr>
          <w:rFonts w:ascii="Calibri" w:eastAsia="Calibri" w:hAnsi="Calibri" w:cs="Calibri"/>
          <w:b/>
        </w:rPr>
        <w:t xml:space="preserve"> étudiant·e·s auprès de l’administration de l’Inalco* :</w:t>
      </w:r>
    </w:p>
    <w:tbl>
      <w:tblPr>
        <w:tblStyle w:val="a0"/>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417"/>
        <w:gridCol w:w="2552"/>
        <w:gridCol w:w="1984"/>
        <w:gridCol w:w="2693"/>
        <w:gridCol w:w="2977"/>
        <w:gridCol w:w="2693"/>
      </w:tblGrid>
      <w:tr w:rsidR="00B77A2B" w14:paraId="1C46F0E2" w14:textId="77777777">
        <w:trPr>
          <w:trHeight w:val="320"/>
        </w:trPr>
        <w:tc>
          <w:tcPr>
            <w:tcW w:w="1702" w:type="dxa"/>
            <w:shd w:val="clear" w:color="auto" w:fill="DBE5F1"/>
            <w:vAlign w:val="center"/>
          </w:tcPr>
          <w:p w14:paraId="2F716BD2"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NOM</w:t>
            </w:r>
          </w:p>
        </w:tc>
        <w:tc>
          <w:tcPr>
            <w:tcW w:w="1417" w:type="dxa"/>
            <w:shd w:val="clear" w:color="auto" w:fill="DBE5F1"/>
            <w:vAlign w:val="center"/>
          </w:tcPr>
          <w:p w14:paraId="2D42181A"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Prénom</w:t>
            </w:r>
          </w:p>
        </w:tc>
        <w:tc>
          <w:tcPr>
            <w:tcW w:w="2552" w:type="dxa"/>
            <w:shd w:val="clear" w:color="auto" w:fill="DBE5F1"/>
            <w:vAlign w:val="center"/>
          </w:tcPr>
          <w:p w14:paraId="5BA37BDB"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Cursus suivi à l’Inalco (s'il y a)</w:t>
            </w:r>
          </w:p>
        </w:tc>
        <w:tc>
          <w:tcPr>
            <w:tcW w:w="1984" w:type="dxa"/>
            <w:shd w:val="clear" w:color="auto" w:fill="DBE5F1"/>
            <w:vAlign w:val="center"/>
          </w:tcPr>
          <w:p w14:paraId="29D3554E"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N° étudiant (s'il y a) </w:t>
            </w:r>
          </w:p>
        </w:tc>
        <w:tc>
          <w:tcPr>
            <w:tcW w:w="2693" w:type="dxa"/>
            <w:shd w:val="clear" w:color="auto" w:fill="DBE5F1"/>
            <w:vAlign w:val="center"/>
          </w:tcPr>
          <w:p w14:paraId="2B7C5586" w14:textId="77777777" w:rsidR="00B77A2B" w:rsidRDefault="00617C43">
            <w:pPr>
              <w:spacing w:line="360" w:lineRule="auto"/>
              <w:rPr>
                <w:rFonts w:ascii="Calibri" w:eastAsia="Calibri" w:hAnsi="Calibri" w:cs="Calibri"/>
                <w:color w:val="000000"/>
                <w:sz w:val="20"/>
                <w:szCs w:val="20"/>
              </w:rPr>
            </w:pPr>
            <w:proofErr w:type="gramStart"/>
            <w:r>
              <w:rPr>
                <w:rFonts w:ascii="Calibri" w:eastAsia="Calibri" w:hAnsi="Calibri" w:cs="Calibri"/>
                <w:color w:val="000000"/>
                <w:sz w:val="20"/>
                <w:szCs w:val="20"/>
              </w:rPr>
              <w:t>email</w:t>
            </w:r>
            <w:proofErr w:type="gramEnd"/>
          </w:p>
        </w:tc>
        <w:tc>
          <w:tcPr>
            <w:tcW w:w="2977" w:type="dxa"/>
            <w:shd w:val="clear" w:color="auto" w:fill="DBE5F1"/>
            <w:vAlign w:val="center"/>
          </w:tcPr>
          <w:p w14:paraId="5BE9B465"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Fonction dans l’association</w:t>
            </w:r>
          </w:p>
        </w:tc>
        <w:tc>
          <w:tcPr>
            <w:tcW w:w="2693" w:type="dxa"/>
            <w:shd w:val="clear" w:color="auto" w:fill="DBE5F1"/>
          </w:tcPr>
          <w:p w14:paraId="2FBA61CE" w14:textId="77777777" w:rsidR="00B77A2B" w:rsidRDefault="00617C43">
            <w:pPr>
              <w:spacing w:line="360" w:lineRule="auto"/>
              <w:rPr>
                <w:rFonts w:ascii="Calibri" w:eastAsia="Calibri" w:hAnsi="Calibri" w:cs="Calibri"/>
                <w:color w:val="000000"/>
                <w:sz w:val="20"/>
                <w:szCs w:val="20"/>
              </w:rPr>
            </w:pPr>
            <w:r>
              <w:rPr>
                <w:rFonts w:ascii="Calibri" w:eastAsia="Calibri" w:hAnsi="Calibri" w:cs="Calibri"/>
                <w:color w:val="000000"/>
                <w:sz w:val="20"/>
                <w:szCs w:val="20"/>
              </w:rPr>
              <w:t>Rôle et responsabilité</w:t>
            </w:r>
          </w:p>
        </w:tc>
      </w:tr>
      <w:tr w:rsidR="00B77A2B" w14:paraId="5AE3AB09" w14:textId="77777777">
        <w:trPr>
          <w:trHeight w:val="320"/>
        </w:trPr>
        <w:tc>
          <w:tcPr>
            <w:tcW w:w="1702" w:type="dxa"/>
            <w:shd w:val="clear" w:color="auto" w:fill="auto"/>
            <w:vAlign w:val="bottom"/>
          </w:tcPr>
          <w:p w14:paraId="6893C7CB"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0864B1B5"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1A022301"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5F05A452"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767DB826"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500E8C41" w14:textId="77777777" w:rsidR="00B77A2B" w:rsidRDefault="00B77A2B">
            <w:pPr>
              <w:spacing w:line="360" w:lineRule="auto"/>
              <w:rPr>
                <w:rFonts w:ascii="Calibri" w:eastAsia="Calibri" w:hAnsi="Calibri" w:cs="Calibri"/>
                <w:color w:val="0563C1"/>
                <w:u w:val="single"/>
              </w:rPr>
            </w:pPr>
          </w:p>
        </w:tc>
        <w:tc>
          <w:tcPr>
            <w:tcW w:w="2693" w:type="dxa"/>
          </w:tcPr>
          <w:p w14:paraId="59277C98" w14:textId="77777777" w:rsidR="00B77A2B" w:rsidRDefault="00B77A2B">
            <w:pPr>
              <w:spacing w:line="360" w:lineRule="auto"/>
              <w:rPr>
                <w:rFonts w:ascii="Calibri" w:eastAsia="Calibri" w:hAnsi="Calibri" w:cs="Calibri"/>
                <w:color w:val="0563C1"/>
                <w:u w:val="single"/>
              </w:rPr>
            </w:pPr>
          </w:p>
        </w:tc>
      </w:tr>
      <w:tr w:rsidR="00B77A2B" w14:paraId="320F2C9C" w14:textId="77777777">
        <w:trPr>
          <w:trHeight w:val="320"/>
        </w:trPr>
        <w:tc>
          <w:tcPr>
            <w:tcW w:w="1702" w:type="dxa"/>
            <w:shd w:val="clear" w:color="auto" w:fill="auto"/>
            <w:vAlign w:val="bottom"/>
          </w:tcPr>
          <w:p w14:paraId="6B254D9C"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111F559B"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7A23DF91"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4D44A9B9"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5E2FF559"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70E43AAF" w14:textId="77777777" w:rsidR="00B77A2B" w:rsidRDefault="00B77A2B">
            <w:pPr>
              <w:spacing w:line="360" w:lineRule="auto"/>
              <w:rPr>
                <w:rFonts w:ascii="Calibri" w:eastAsia="Calibri" w:hAnsi="Calibri" w:cs="Calibri"/>
                <w:color w:val="0563C1"/>
                <w:u w:val="single"/>
              </w:rPr>
            </w:pPr>
          </w:p>
        </w:tc>
        <w:tc>
          <w:tcPr>
            <w:tcW w:w="2693" w:type="dxa"/>
          </w:tcPr>
          <w:p w14:paraId="7EAC463A" w14:textId="77777777" w:rsidR="00B77A2B" w:rsidRDefault="00B77A2B">
            <w:pPr>
              <w:spacing w:line="360" w:lineRule="auto"/>
              <w:rPr>
                <w:rFonts w:ascii="Calibri" w:eastAsia="Calibri" w:hAnsi="Calibri" w:cs="Calibri"/>
                <w:color w:val="0563C1"/>
                <w:u w:val="single"/>
              </w:rPr>
            </w:pPr>
          </w:p>
        </w:tc>
      </w:tr>
      <w:tr w:rsidR="00B77A2B" w14:paraId="40EDF462" w14:textId="77777777">
        <w:trPr>
          <w:trHeight w:val="320"/>
        </w:trPr>
        <w:tc>
          <w:tcPr>
            <w:tcW w:w="1702" w:type="dxa"/>
            <w:shd w:val="clear" w:color="auto" w:fill="auto"/>
            <w:vAlign w:val="bottom"/>
          </w:tcPr>
          <w:p w14:paraId="0B2F3B29" w14:textId="77777777" w:rsidR="00B77A2B" w:rsidRDefault="00B77A2B">
            <w:pPr>
              <w:spacing w:line="360" w:lineRule="auto"/>
              <w:rPr>
                <w:rFonts w:ascii="Calibri" w:eastAsia="Calibri" w:hAnsi="Calibri" w:cs="Calibri"/>
                <w:color w:val="000000"/>
              </w:rPr>
            </w:pPr>
          </w:p>
        </w:tc>
        <w:tc>
          <w:tcPr>
            <w:tcW w:w="1417" w:type="dxa"/>
            <w:shd w:val="clear" w:color="auto" w:fill="auto"/>
            <w:vAlign w:val="bottom"/>
          </w:tcPr>
          <w:p w14:paraId="2DFD493F" w14:textId="77777777" w:rsidR="00B77A2B" w:rsidRDefault="00B77A2B">
            <w:pPr>
              <w:spacing w:line="360" w:lineRule="auto"/>
              <w:rPr>
                <w:rFonts w:ascii="Calibri" w:eastAsia="Calibri" w:hAnsi="Calibri" w:cs="Calibri"/>
                <w:color w:val="000000"/>
              </w:rPr>
            </w:pPr>
          </w:p>
        </w:tc>
        <w:tc>
          <w:tcPr>
            <w:tcW w:w="2552" w:type="dxa"/>
            <w:shd w:val="clear" w:color="auto" w:fill="auto"/>
            <w:vAlign w:val="bottom"/>
          </w:tcPr>
          <w:p w14:paraId="68EFB5F3" w14:textId="77777777" w:rsidR="00B77A2B" w:rsidRDefault="00B77A2B">
            <w:pPr>
              <w:spacing w:line="360" w:lineRule="auto"/>
              <w:rPr>
                <w:rFonts w:ascii="Calibri" w:eastAsia="Calibri" w:hAnsi="Calibri" w:cs="Calibri"/>
                <w:color w:val="000000"/>
              </w:rPr>
            </w:pPr>
          </w:p>
        </w:tc>
        <w:tc>
          <w:tcPr>
            <w:tcW w:w="1984" w:type="dxa"/>
            <w:shd w:val="clear" w:color="auto" w:fill="auto"/>
            <w:vAlign w:val="bottom"/>
          </w:tcPr>
          <w:p w14:paraId="4F2410BB" w14:textId="77777777" w:rsidR="00B77A2B" w:rsidRDefault="00B77A2B">
            <w:pPr>
              <w:spacing w:line="360" w:lineRule="auto"/>
              <w:rPr>
                <w:rFonts w:ascii="Calibri" w:eastAsia="Calibri" w:hAnsi="Calibri" w:cs="Calibri"/>
                <w:color w:val="000000"/>
              </w:rPr>
            </w:pPr>
          </w:p>
        </w:tc>
        <w:tc>
          <w:tcPr>
            <w:tcW w:w="2693" w:type="dxa"/>
            <w:shd w:val="clear" w:color="auto" w:fill="auto"/>
            <w:vAlign w:val="bottom"/>
          </w:tcPr>
          <w:p w14:paraId="35A2AD87" w14:textId="77777777" w:rsidR="00B77A2B" w:rsidRDefault="00B77A2B">
            <w:pPr>
              <w:spacing w:line="360" w:lineRule="auto"/>
              <w:rPr>
                <w:rFonts w:ascii="Calibri" w:eastAsia="Calibri" w:hAnsi="Calibri" w:cs="Calibri"/>
                <w:color w:val="0563C1"/>
                <w:u w:val="single"/>
              </w:rPr>
            </w:pPr>
          </w:p>
        </w:tc>
        <w:tc>
          <w:tcPr>
            <w:tcW w:w="2977" w:type="dxa"/>
            <w:shd w:val="clear" w:color="auto" w:fill="auto"/>
            <w:vAlign w:val="bottom"/>
          </w:tcPr>
          <w:p w14:paraId="3CE7D47B" w14:textId="77777777" w:rsidR="00B77A2B" w:rsidRDefault="00B77A2B">
            <w:pPr>
              <w:spacing w:line="360" w:lineRule="auto"/>
              <w:rPr>
                <w:rFonts w:ascii="Calibri" w:eastAsia="Calibri" w:hAnsi="Calibri" w:cs="Calibri"/>
                <w:color w:val="0563C1"/>
                <w:u w:val="single"/>
              </w:rPr>
            </w:pPr>
          </w:p>
        </w:tc>
        <w:tc>
          <w:tcPr>
            <w:tcW w:w="2693" w:type="dxa"/>
          </w:tcPr>
          <w:p w14:paraId="24CF549E" w14:textId="77777777" w:rsidR="00B77A2B" w:rsidRDefault="00B77A2B">
            <w:pPr>
              <w:spacing w:line="360" w:lineRule="auto"/>
              <w:rPr>
                <w:rFonts w:ascii="Calibri" w:eastAsia="Calibri" w:hAnsi="Calibri" w:cs="Calibri"/>
                <w:color w:val="0563C1"/>
                <w:u w:val="single"/>
              </w:rPr>
            </w:pPr>
          </w:p>
        </w:tc>
      </w:tr>
    </w:tbl>
    <w:p w14:paraId="03C53C48" w14:textId="77777777" w:rsidR="00B77A2B" w:rsidRDefault="00617C43">
      <w:pPr>
        <w:spacing w:line="244" w:lineRule="auto"/>
        <w:rPr>
          <w:rFonts w:ascii="Calibri" w:eastAsia="Calibri" w:hAnsi="Calibri" w:cs="Calibri"/>
          <w:i/>
        </w:rPr>
      </w:pPr>
      <w:r>
        <w:rPr>
          <w:rFonts w:ascii="Calibri" w:eastAsia="Calibri" w:hAnsi="Calibri" w:cs="Calibri"/>
          <w:i/>
        </w:rPr>
        <w:t xml:space="preserve">*minimum de 2 </w:t>
      </w:r>
      <w:proofErr w:type="gramStart"/>
      <w:r>
        <w:rPr>
          <w:rFonts w:ascii="Calibri" w:eastAsia="Calibri" w:hAnsi="Calibri" w:cs="Calibri"/>
          <w:i/>
        </w:rPr>
        <w:t>étudiant</w:t>
      </w:r>
      <w:proofErr w:type="gramEnd"/>
      <w:r>
        <w:rPr>
          <w:rFonts w:ascii="Calibri" w:eastAsia="Calibri" w:hAnsi="Calibri" w:cs="Calibri"/>
          <w:i/>
        </w:rPr>
        <w:t>·e·s inscrits à l’Inalco</w:t>
      </w:r>
    </w:p>
    <w:p w14:paraId="40A6401E" w14:textId="77777777" w:rsidR="00B77A2B" w:rsidRDefault="00B77A2B">
      <w:pPr>
        <w:spacing w:line="244" w:lineRule="auto"/>
        <w:rPr>
          <w:rFonts w:ascii="Calibri" w:eastAsia="Calibri" w:hAnsi="Calibri" w:cs="Calibri"/>
          <w:b/>
        </w:rPr>
      </w:pPr>
    </w:p>
    <w:p w14:paraId="44F68DF3" w14:textId="77777777" w:rsidR="00B77A2B" w:rsidRDefault="00617C43">
      <w:pPr>
        <w:spacing w:line="244" w:lineRule="auto"/>
        <w:rPr>
          <w:rFonts w:ascii="Calibri" w:eastAsia="Calibri" w:hAnsi="Calibri" w:cs="Calibri"/>
          <w:u w:val="single"/>
        </w:rPr>
      </w:pPr>
      <w:r>
        <w:rPr>
          <w:rFonts w:ascii="Calibri" w:eastAsia="Calibri" w:hAnsi="Calibri" w:cs="Calibri"/>
          <w:b/>
          <w:color w:val="202124"/>
          <w:highlight w:val="white"/>
        </w:rPr>
        <w:t>Date de la dernière AG de l’antenne locale</w:t>
      </w:r>
      <w:r>
        <w:rPr>
          <w:rFonts w:ascii="Calibri" w:eastAsia="Calibri" w:hAnsi="Calibri" w:cs="Calibri"/>
          <w:color w:val="202124"/>
          <w:highlight w:val="white"/>
        </w:rPr>
        <w:t> </w:t>
      </w:r>
      <w:r>
        <w:rPr>
          <w:rFonts w:ascii="Calibri" w:eastAsia="Calibri" w:hAnsi="Calibri" w:cs="Calibri"/>
          <w:b/>
        </w:rPr>
        <w:t xml:space="preserve">: </w:t>
      </w:r>
      <w:r>
        <w:rPr>
          <w:rFonts w:ascii="Calibri" w:eastAsia="Calibri" w:hAnsi="Calibri" w:cs="Calibri"/>
          <w:u w:val="single"/>
        </w:rPr>
        <w:tab/>
      </w:r>
      <w:r>
        <w:rPr>
          <w:rFonts w:ascii="Calibri" w:eastAsia="Calibri" w:hAnsi="Calibri" w:cs="Calibri"/>
          <w:u w:val="single"/>
        </w:rPr>
        <w:tab/>
      </w:r>
    </w:p>
    <w:p w14:paraId="41B06EF5" w14:textId="77777777" w:rsidR="00B77A2B" w:rsidRDefault="00B77A2B">
      <w:pPr>
        <w:spacing w:line="244" w:lineRule="auto"/>
        <w:rPr>
          <w:rFonts w:ascii="Calibri" w:eastAsia="Calibri" w:hAnsi="Calibri" w:cs="Calibri"/>
          <w:b/>
        </w:rPr>
      </w:pPr>
    </w:p>
    <w:p w14:paraId="289D7204" w14:textId="77777777" w:rsidR="00B77A2B" w:rsidRDefault="00617C43">
      <w:pPr>
        <w:spacing w:line="244" w:lineRule="auto"/>
        <w:rPr>
          <w:rFonts w:ascii="Calibri" w:eastAsia="Calibri" w:hAnsi="Calibri" w:cs="Calibri"/>
          <w:u w:val="single"/>
        </w:rPr>
      </w:pPr>
      <w:r>
        <w:rPr>
          <w:rFonts w:ascii="Calibri" w:eastAsia="Calibri" w:hAnsi="Calibri" w:cs="Calibri"/>
          <w:b/>
        </w:rPr>
        <w:t>Nombre d’adhérents de l’antenne locale (potentiels si antenne en constitution) :</w:t>
      </w:r>
      <w:r>
        <w:rPr>
          <w:rFonts w:ascii="Calibri" w:eastAsia="Calibri" w:hAnsi="Calibri" w:cs="Calibri"/>
          <w:u w:val="single"/>
        </w:rPr>
        <w:t xml:space="preserve"> </w:t>
      </w:r>
      <w:r>
        <w:rPr>
          <w:rFonts w:ascii="Calibri" w:eastAsia="Calibri" w:hAnsi="Calibri" w:cs="Calibri"/>
          <w:u w:val="single"/>
        </w:rPr>
        <w:tab/>
      </w:r>
      <w:r>
        <w:rPr>
          <w:rFonts w:ascii="Calibri" w:eastAsia="Calibri" w:hAnsi="Calibri" w:cs="Calibri"/>
          <w:u w:val="single"/>
        </w:rPr>
        <w:tab/>
      </w:r>
    </w:p>
    <w:p w14:paraId="3B2BC218" w14:textId="77777777" w:rsidR="00B77A2B" w:rsidRDefault="00B77A2B">
      <w:pPr>
        <w:spacing w:line="244" w:lineRule="auto"/>
        <w:rPr>
          <w:rFonts w:ascii="Calibri" w:eastAsia="Calibri" w:hAnsi="Calibri" w:cs="Calibri"/>
          <w:u w:val="single"/>
        </w:rPr>
        <w:sectPr w:rsidR="00B77A2B">
          <w:pgSz w:w="16840" w:h="11910" w:orient="landscape"/>
          <w:pgMar w:top="567" w:right="799" w:bottom="567" w:left="1160" w:header="358" w:footer="605" w:gutter="0"/>
          <w:cols w:space="720"/>
        </w:sectPr>
      </w:pPr>
    </w:p>
    <w:p w14:paraId="18C1E6DE" w14:textId="77777777" w:rsidR="00B77A2B" w:rsidRDefault="00B77A2B">
      <w:pPr>
        <w:pBdr>
          <w:top w:val="single" w:sz="4" w:space="1" w:color="000000"/>
          <w:left w:val="single" w:sz="4" w:space="0" w:color="000000"/>
          <w:bottom w:val="single" w:sz="4" w:space="10" w:color="000000"/>
          <w:right w:val="single" w:sz="4" w:space="4" w:color="000000"/>
        </w:pBdr>
        <w:jc w:val="center"/>
        <w:rPr>
          <w:rFonts w:ascii="Calibri" w:eastAsia="Calibri" w:hAnsi="Calibri" w:cs="Calibri"/>
          <w:color w:val="000000"/>
          <w:sz w:val="28"/>
          <w:szCs w:val="28"/>
        </w:rPr>
      </w:pPr>
    </w:p>
    <w:p w14:paraId="61C28573" w14:textId="77777777" w:rsidR="00B77A2B" w:rsidRDefault="00617C43">
      <w:pPr>
        <w:pBdr>
          <w:top w:val="single" w:sz="4" w:space="1" w:color="000000"/>
          <w:left w:val="single" w:sz="4" w:space="0" w:color="000000"/>
          <w:bottom w:val="single" w:sz="4" w:space="10" w:color="000000"/>
          <w:right w:val="single" w:sz="4" w:space="4" w:color="000000"/>
        </w:pBdr>
        <w:jc w:val="center"/>
        <w:rPr>
          <w:rFonts w:ascii="Calibri" w:eastAsia="Calibri" w:hAnsi="Calibri" w:cs="Calibri"/>
          <w:b/>
          <w:color w:val="000000"/>
          <w:sz w:val="28"/>
          <w:szCs w:val="28"/>
        </w:rPr>
      </w:pPr>
      <w:r>
        <w:rPr>
          <w:rFonts w:ascii="Calibri" w:eastAsia="Calibri" w:hAnsi="Calibri" w:cs="Calibri"/>
          <w:b/>
          <w:color w:val="000000"/>
          <w:sz w:val="28"/>
          <w:szCs w:val="28"/>
        </w:rPr>
        <w:t>Pièces à joindre au dossier</w:t>
      </w:r>
    </w:p>
    <w:p w14:paraId="05FBC2FD" w14:textId="00E9916E" w:rsidR="00B77A2B" w:rsidRPr="0075200C" w:rsidRDefault="00617C43">
      <w:pPr>
        <w:pBdr>
          <w:top w:val="single" w:sz="4" w:space="1" w:color="000000"/>
          <w:left w:val="single" w:sz="4" w:space="0" w:color="000000"/>
          <w:bottom w:val="single" w:sz="4" w:space="10" w:color="000000"/>
          <w:right w:val="single" w:sz="4" w:space="4" w:color="000000"/>
        </w:pBdr>
        <w:rPr>
          <w:rFonts w:ascii="Calibri" w:eastAsia="Calibri" w:hAnsi="Calibri" w:cs="Calibri"/>
          <w:b/>
        </w:rPr>
      </w:pPr>
      <w:r>
        <w:rPr>
          <w:rFonts w:ascii="Calibri" w:eastAsia="Calibri" w:hAnsi="Calibri" w:cs="Calibri"/>
          <w:b/>
        </w:rPr>
        <w:t>Association mère</w:t>
      </w:r>
    </w:p>
    <w:p w14:paraId="26740867" w14:textId="77777777" w:rsidR="00B77A2B" w:rsidRDefault="00617C43">
      <w:pPr>
        <w:pBdr>
          <w:top w:val="single" w:sz="4" w:space="1" w:color="000000"/>
          <w:left w:val="single" w:sz="4" w:space="0" w:color="000000"/>
          <w:bottom w:val="single" w:sz="4" w:space="10" w:color="000000"/>
          <w:right w:val="single" w:sz="4" w:space="4" w:color="000000"/>
        </w:pBdr>
        <w:rPr>
          <w:rFonts w:ascii="Calibri" w:eastAsia="Calibri" w:hAnsi="Calibri" w:cs="Calibri"/>
          <w:color w:val="000000"/>
        </w:rPr>
      </w:pPr>
      <w:r>
        <w:rPr>
          <w:rFonts w:ascii="Calibri" w:eastAsia="Calibri" w:hAnsi="Calibri" w:cs="Calibri"/>
        </w:rPr>
        <w:t>□ Document attestant la nomination d’au minimum deux étudiant·e·</w:t>
      </w:r>
      <w:proofErr w:type="spellStart"/>
      <w:r>
        <w:rPr>
          <w:rFonts w:ascii="Calibri" w:eastAsia="Calibri" w:hAnsi="Calibri" w:cs="Calibri"/>
        </w:rPr>
        <w:t>s inscrit</w:t>
      </w:r>
      <w:proofErr w:type="spellEnd"/>
      <w:r>
        <w:rPr>
          <w:rFonts w:ascii="Calibri" w:eastAsia="Calibri" w:hAnsi="Calibri" w:cs="Calibri"/>
        </w:rPr>
        <w:t xml:space="preserve">·e·s à l’Inalco en tant que </w:t>
      </w:r>
      <w:proofErr w:type="spellStart"/>
      <w:r>
        <w:rPr>
          <w:rFonts w:ascii="Calibri" w:eastAsia="Calibri" w:hAnsi="Calibri" w:cs="Calibri"/>
        </w:rPr>
        <w:t>référent·e·s</w:t>
      </w:r>
      <w:proofErr w:type="spellEnd"/>
    </w:p>
    <w:p w14:paraId="4C731C80" w14:textId="77777777" w:rsidR="00B77A2B" w:rsidRDefault="00B77A2B">
      <w:pPr>
        <w:pBdr>
          <w:top w:val="single" w:sz="4" w:space="1" w:color="000000"/>
          <w:left w:val="single" w:sz="4" w:space="0" w:color="000000"/>
          <w:bottom w:val="single" w:sz="4" w:space="10" w:color="000000"/>
          <w:right w:val="single" w:sz="4" w:space="4" w:color="000000"/>
        </w:pBdr>
        <w:rPr>
          <w:rFonts w:ascii="Calibri" w:eastAsia="Calibri" w:hAnsi="Calibri" w:cs="Calibri"/>
          <w:color w:val="000000"/>
        </w:rPr>
      </w:pPr>
    </w:p>
    <w:p w14:paraId="77194678" w14:textId="77777777" w:rsidR="00B77A2B" w:rsidRDefault="00B77A2B">
      <w:pPr>
        <w:pBdr>
          <w:top w:val="single" w:sz="4" w:space="1" w:color="000000"/>
          <w:left w:val="single" w:sz="4" w:space="0" w:color="000000"/>
          <w:bottom w:val="single" w:sz="4" w:space="10" w:color="000000"/>
          <w:right w:val="single" w:sz="4" w:space="4" w:color="000000"/>
        </w:pBdr>
        <w:rPr>
          <w:rFonts w:ascii="Calibri" w:eastAsia="Calibri" w:hAnsi="Calibri" w:cs="Calibri"/>
          <w:color w:val="000000"/>
        </w:rPr>
      </w:pPr>
    </w:p>
    <w:p w14:paraId="1FB15FFC" w14:textId="77777777" w:rsidR="00B77A2B" w:rsidRDefault="00617C43">
      <w:pPr>
        <w:pBdr>
          <w:top w:val="single" w:sz="4" w:space="1" w:color="000000"/>
          <w:left w:val="single" w:sz="4" w:space="0" w:color="000000"/>
          <w:bottom w:val="single" w:sz="4" w:space="10" w:color="000000"/>
          <w:right w:val="single" w:sz="4" w:space="4" w:color="000000"/>
        </w:pBdr>
        <w:rPr>
          <w:rFonts w:ascii="Calibri" w:eastAsia="Calibri" w:hAnsi="Calibri" w:cs="Calibri"/>
          <w:b/>
          <w:color w:val="000000"/>
        </w:rPr>
      </w:pPr>
      <w:r>
        <w:rPr>
          <w:rFonts w:ascii="Calibri" w:eastAsia="Calibri" w:hAnsi="Calibri" w:cs="Calibri"/>
          <w:b/>
          <w:color w:val="000000"/>
        </w:rPr>
        <w:t xml:space="preserve">Antenne locale à l’Inalco </w:t>
      </w:r>
    </w:p>
    <w:p w14:paraId="72BBF9B8" w14:textId="77777777" w:rsidR="00B77A2B" w:rsidRDefault="00617C43">
      <w:pPr>
        <w:pBdr>
          <w:top w:val="single" w:sz="4" w:space="1" w:color="000000"/>
          <w:left w:val="single" w:sz="4" w:space="0"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Statuts de l’association antenne locale à l’Inalco (dernière mise à jour)</w:t>
      </w:r>
      <w:r>
        <w:rPr>
          <w:noProof/>
        </w:rPr>
        <mc:AlternateContent>
          <mc:Choice Requires="wpg">
            <w:drawing>
              <wp:anchor distT="0" distB="0" distL="114300" distR="114300" simplePos="0" relativeHeight="251658240" behindDoc="0" locked="0" layoutInCell="1" hidden="0" allowOverlap="1" wp14:anchorId="27E22976" wp14:editId="2A5D6CF5">
                <wp:simplePos x="0" y="0"/>
                <wp:positionH relativeFrom="column">
                  <wp:posOffset>54610000</wp:posOffset>
                </wp:positionH>
                <wp:positionV relativeFrom="paragraph">
                  <wp:posOffset>7721600</wp:posOffset>
                </wp:positionV>
                <wp:extent cx="438150" cy="1000125"/>
                <wp:effectExtent l="0" t="0" r="0" b="0"/>
                <wp:wrapNone/>
                <wp:docPr id="15" name=""/>
                <wp:cNvGraphicFramePr/>
                <a:graphic xmlns:a="http://schemas.openxmlformats.org/drawingml/2006/main">
                  <a:graphicData uri="http://schemas.microsoft.com/office/word/2010/wordprocessingShape">
                    <wps:wsp>
                      <wps:cNvSpPr/>
                      <wps:spPr>
                        <a:xfrm>
                          <a:off x="5136450" y="3289463"/>
                          <a:ext cx="419100" cy="981075"/>
                        </a:xfrm>
                        <a:custGeom>
                          <a:avLst/>
                          <a:gdLst/>
                          <a:ahLst/>
                          <a:cxnLst/>
                          <a:rect l="l" t="t" r="r" b="b"/>
                          <a:pathLst>
                            <a:path w="660" h="1545" extrusionOk="0">
                              <a:moveTo>
                                <a:pt x="0" y="0"/>
                              </a:moveTo>
                              <a:lnTo>
                                <a:pt x="76" y="9"/>
                              </a:lnTo>
                              <a:lnTo>
                                <a:pt x="145" y="36"/>
                              </a:lnTo>
                              <a:lnTo>
                                <a:pt x="206" y="78"/>
                              </a:lnTo>
                              <a:lnTo>
                                <a:pt x="257" y="133"/>
                              </a:lnTo>
                              <a:lnTo>
                                <a:pt x="296" y="199"/>
                              </a:lnTo>
                              <a:lnTo>
                                <a:pt x="321" y="274"/>
                              </a:lnTo>
                              <a:lnTo>
                                <a:pt x="330" y="355"/>
                              </a:lnTo>
                              <a:lnTo>
                                <a:pt x="330" y="417"/>
                              </a:lnTo>
                              <a:lnTo>
                                <a:pt x="339" y="499"/>
                              </a:lnTo>
                              <a:lnTo>
                                <a:pt x="364" y="573"/>
                              </a:lnTo>
                              <a:lnTo>
                                <a:pt x="403" y="639"/>
                              </a:lnTo>
                              <a:lnTo>
                                <a:pt x="454" y="694"/>
                              </a:lnTo>
                              <a:lnTo>
                                <a:pt x="515" y="736"/>
                              </a:lnTo>
                              <a:lnTo>
                                <a:pt x="584" y="763"/>
                              </a:lnTo>
                              <a:lnTo>
                                <a:pt x="660" y="772"/>
                              </a:lnTo>
                              <a:lnTo>
                                <a:pt x="584" y="782"/>
                              </a:lnTo>
                              <a:lnTo>
                                <a:pt x="515" y="808"/>
                              </a:lnTo>
                              <a:lnTo>
                                <a:pt x="454" y="850"/>
                              </a:lnTo>
                              <a:lnTo>
                                <a:pt x="403" y="905"/>
                              </a:lnTo>
                              <a:lnTo>
                                <a:pt x="364" y="971"/>
                              </a:lnTo>
                              <a:lnTo>
                                <a:pt x="339" y="1046"/>
                              </a:lnTo>
                              <a:lnTo>
                                <a:pt x="330" y="1127"/>
                              </a:lnTo>
                              <a:lnTo>
                                <a:pt x="330" y="1190"/>
                              </a:lnTo>
                              <a:lnTo>
                                <a:pt x="321" y="1271"/>
                              </a:lnTo>
                              <a:lnTo>
                                <a:pt x="296" y="1346"/>
                              </a:lnTo>
                              <a:lnTo>
                                <a:pt x="257" y="1412"/>
                              </a:lnTo>
                              <a:lnTo>
                                <a:pt x="206" y="1467"/>
                              </a:lnTo>
                              <a:lnTo>
                                <a:pt x="145" y="1509"/>
                              </a:lnTo>
                              <a:lnTo>
                                <a:pt x="76" y="1536"/>
                              </a:lnTo>
                              <a:lnTo>
                                <a:pt x="0" y="1545"/>
                              </a:lnTo>
                            </a:path>
                          </a:pathLst>
                        </a:custGeom>
                        <a:noFill/>
                        <a:ln w="9525" cap="flat" cmpd="sng">
                          <a:solidFill>
                            <a:srgbClr val="4472C4"/>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54610000</wp:posOffset>
                </wp:positionH>
                <wp:positionV relativeFrom="paragraph">
                  <wp:posOffset>7721600</wp:posOffset>
                </wp:positionV>
                <wp:extent cx="438150" cy="1000125"/>
                <wp:effectExtent b="0" l="0" r="0" t="0"/>
                <wp:wrapNone/>
                <wp:docPr id="15"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438150" cy="1000125"/>
                        </a:xfrm>
                        <a:prstGeom prst="rect"/>
                        <a:ln/>
                      </pic:spPr>
                    </pic:pic>
                  </a:graphicData>
                </a:graphic>
              </wp:anchor>
            </w:drawing>
          </mc:Fallback>
        </mc:AlternateContent>
      </w:r>
    </w:p>
    <w:p w14:paraId="2262A22D" w14:textId="403CF6D9" w:rsidR="00B77A2B" w:rsidRDefault="00617C43">
      <w:pPr>
        <w:pBdr>
          <w:top w:val="single" w:sz="4" w:space="1" w:color="000000"/>
          <w:left w:val="single" w:sz="4" w:space="0"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xml:space="preserve">□ Publication au Journal Officiel des associations et fondations d'entreprise ou </w:t>
      </w:r>
      <w:proofErr w:type="spellStart"/>
      <w:r>
        <w:rPr>
          <w:rFonts w:ascii="Calibri" w:eastAsia="Calibri" w:hAnsi="Calibri" w:cs="Calibri"/>
          <w:color w:val="000000"/>
        </w:rPr>
        <w:t>récépicé</w:t>
      </w:r>
      <w:proofErr w:type="spellEnd"/>
      <w:r>
        <w:rPr>
          <w:rFonts w:ascii="Calibri" w:eastAsia="Calibri" w:hAnsi="Calibri" w:cs="Calibri"/>
          <w:color w:val="000000"/>
        </w:rPr>
        <w:t xml:space="preserve"> du dépôt des statuts à la préfecture (si modification / mise à jour récente des statuts)</w:t>
      </w:r>
    </w:p>
    <w:p w14:paraId="7DD6BA6B" w14:textId="3B89395C" w:rsidR="00CF42C8" w:rsidRDefault="00CF42C8">
      <w:pPr>
        <w:pBdr>
          <w:top w:val="single" w:sz="4" w:space="1" w:color="000000"/>
          <w:left w:val="single" w:sz="4" w:space="0" w:color="000000"/>
          <w:bottom w:val="single" w:sz="4" w:space="10" w:color="000000"/>
          <w:right w:val="single" w:sz="4" w:space="4" w:color="000000"/>
          <w:between w:val="nil"/>
        </w:pBdr>
        <w:tabs>
          <w:tab w:val="left" w:pos="2012"/>
        </w:tabs>
        <w:rPr>
          <w:rFonts w:ascii="Calibri" w:eastAsia="Calibri" w:hAnsi="Calibri" w:cs="Calibri"/>
          <w:color w:val="000000"/>
        </w:rPr>
      </w:pPr>
      <w:r w:rsidRPr="00CF42C8">
        <w:rPr>
          <w:rFonts w:ascii="Calibri" w:eastAsia="Calibri" w:hAnsi="Calibri" w:cs="Calibri"/>
          <w:color w:val="000000"/>
        </w:rPr>
        <w:t xml:space="preserve">□ Récépissé de déclaration de tout autre changement (Titre, Objet, Siège social, …) </w:t>
      </w:r>
      <w:bookmarkStart w:id="0" w:name="_Hlk183163969"/>
      <w:r w:rsidRPr="00CF42C8">
        <w:rPr>
          <w:rFonts w:ascii="Calibri" w:eastAsia="Calibri" w:hAnsi="Calibri" w:cs="Calibri"/>
          <w:color w:val="000000"/>
        </w:rPr>
        <w:t xml:space="preserve">(si changement depuis la </w:t>
      </w:r>
      <w:r w:rsidR="009E5029">
        <w:rPr>
          <w:rFonts w:ascii="Calibri" w:eastAsia="Calibri" w:hAnsi="Calibri" w:cs="Calibri"/>
          <w:color w:val="000000"/>
        </w:rPr>
        <w:t>première autorisation</w:t>
      </w:r>
      <w:r w:rsidRPr="00CF42C8">
        <w:rPr>
          <w:rFonts w:ascii="Calibri" w:eastAsia="Calibri" w:hAnsi="Calibri" w:cs="Calibri"/>
          <w:color w:val="000000"/>
        </w:rPr>
        <w:t xml:space="preserve">/le dernier renouvellement de </w:t>
      </w:r>
      <w:r w:rsidR="009E5029">
        <w:rPr>
          <w:rFonts w:ascii="Calibri" w:eastAsia="Calibri" w:hAnsi="Calibri" w:cs="Calibri"/>
          <w:color w:val="000000"/>
        </w:rPr>
        <w:t>l’autorisation</w:t>
      </w:r>
      <w:r w:rsidRPr="00CF42C8">
        <w:rPr>
          <w:rFonts w:ascii="Calibri" w:eastAsia="Calibri" w:hAnsi="Calibri" w:cs="Calibri"/>
          <w:color w:val="000000"/>
        </w:rPr>
        <w:t>)</w:t>
      </w:r>
    </w:p>
    <w:bookmarkEnd w:id="0"/>
    <w:p w14:paraId="3CF44CA6" w14:textId="0E255DDA" w:rsidR="00B77A2B" w:rsidRDefault="00617C43">
      <w:pPr>
        <w:pBdr>
          <w:top w:val="single" w:sz="4" w:space="1" w:color="000000"/>
          <w:left w:val="single" w:sz="4" w:space="0" w:color="000000"/>
          <w:bottom w:val="single" w:sz="4" w:space="10" w:color="000000"/>
          <w:right w:val="single" w:sz="4" w:space="4" w:color="000000"/>
          <w:between w:val="nil"/>
        </w:pBdr>
        <w:spacing w:before="3"/>
        <w:rPr>
          <w:rFonts w:ascii="Calibri" w:eastAsia="Calibri" w:hAnsi="Calibri" w:cs="Calibri"/>
          <w:color w:val="000000"/>
        </w:rPr>
      </w:pPr>
      <w:r>
        <w:rPr>
          <w:rFonts w:ascii="Calibri" w:eastAsia="Calibri" w:hAnsi="Calibri" w:cs="Calibri"/>
          <w:color w:val="000000"/>
        </w:rPr>
        <w:t>□ Procès-verbal de la dernière assemblée générale</w:t>
      </w:r>
    </w:p>
    <w:p w14:paraId="032D4DE8" w14:textId="5949CD9E" w:rsidR="00B77A2B" w:rsidRDefault="00617C43">
      <w:pPr>
        <w:pBdr>
          <w:top w:val="single" w:sz="4" w:space="1" w:color="000000"/>
          <w:left w:val="single" w:sz="4" w:space="0" w:color="000000"/>
          <w:bottom w:val="single" w:sz="4" w:space="10" w:color="000000"/>
          <w:right w:val="single" w:sz="4" w:space="4" w:color="000000"/>
          <w:between w:val="nil"/>
        </w:pBdr>
        <w:tabs>
          <w:tab w:val="left" w:pos="2012"/>
        </w:tabs>
        <w:rPr>
          <w:rFonts w:ascii="Calibri" w:eastAsia="Calibri" w:hAnsi="Calibri" w:cs="Calibri"/>
          <w:color w:val="000000"/>
        </w:rPr>
      </w:pPr>
      <w:bookmarkStart w:id="1" w:name="_Hlk144734494"/>
      <w:r>
        <w:rPr>
          <w:rFonts w:ascii="Calibri" w:eastAsia="Calibri" w:hAnsi="Calibri" w:cs="Calibri"/>
          <w:color w:val="000000"/>
        </w:rPr>
        <w:t xml:space="preserve">□ </w:t>
      </w:r>
      <w:bookmarkEnd w:id="1"/>
      <w:r>
        <w:rPr>
          <w:rFonts w:ascii="Calibri" w:eastAsia="Calibri" w:hAnsi="Calibri" w:cs="Calibri"/>
          <w:color w:val="000000"/>
        </w:rPr>
        <w:t xml:space="preserve">Bilan moral </w:t>
      </w:r>
      <w:r w:rsidR="002B2D03">
        <w:rPr>
          <w:rFonts w:ascii="Calibri" w:eastAsia="Calibri" w:hAnsi="Calibri" w:cs="Calibri"/>
          <w:color w:val="000000"/>
        </w:rPr>
        <w:t xml:space="preserve">de </w:t>
      </w:r>
      <w:r w:rsidR="002B2D03" w:rsidRPr="002B2D03">
        <w:rPr>
          <w:rFonts w:ascii="Calibri" w:eastAsia="Calibri" w:hAnsi="Calibri" w:cs="Calibri"/>
          <w:color w:val="000000"/>
        </w:rPr>
        <w:t xml:space="preserve">l’association </w:t>
      </w:r>
      <w:r w:rsidR="002B2D03" w:rsidRPr="002B2D03">
        <w:rPr>
          <w:rFonts w:ascii="Calibri" w:eastAsia="Calibri" w:hAnsi="Calibri" w:cs="Calibri"/>
          <w:i/>
          <w:iCs/>
          <w:color w:val="000000"/>
        </w:rPr>
        <w:t>(voir consignes de rédaction ci-</w:t>
      </w:r>
      <w:proofErr w:type="gramStart"/>
      <w:r w:rsidR="002B2D03" w:rsidRPr="002B2D03">
        <w:rPr>
          <w:rFonts w:ascii="Calibri" w:eastAsia="Calibri" w:hAnsi="Calibri" w:cs="Calibri"/>
          <w:i/>
          <w:iCs/>
          <w:color w:val="000000"/>
        </w:rPr>
        <w:t>dessous)*</w:t>
      </w:r>
      <w:proofErr w:type="gramEnd"/>
    </w:p>
    <w:p w14:paraId="013AFBC1" w14:textId="418AA118" w:rsidR="00CF42C8" w:rsidRDefault="00CF42C8">
      <w:pPr>
        <w:pBdr>
          <w:top w:val="single" w:sz="4" w:space="1" w:color="000000"/>
          <w:left w:val="single" w:sz="4" w:space="0" w:color="000000"/>
          <w:bottom w:val="single" w:sz="4" w:space="10" w:color="000000"/>
          <w:right w:val="single" w:sz="4" w:space="4" w:color="000000"/>
          <w:between w:val="nil"/>
        </w:pBdr>
        <w:tabs>
          <w:tab w:val="left" w:pos="2012"/>
        </w:tabs>
        <w:rPr>
          <w:rFonts w:ascii="Calibri" w:eastAsia="Calibri" w:hAnsi="Calibri" w:cs="Calibri"/>
          <w:color w:val="000000"/>
        </w:rPr>
      </w:pPr>
      <w:r w:rsidRPr="00CF42C8">
        <w:rPr>
          <w:rFonts w:ascii="Calibri" w:eastAsia="Calibri" w:hAnsi="Calibri" w:cs="Calibri"/>
          <w:color w:val="000000"/>
        </w:rPr>
        <w:t>□ Bilan financier de l’année civile précédente</w:t>
      </w:r>
      <w:r w:rsidR="002B2D03">
        <w:rPr>
          <w:rFonts w:ascii="Calibri" w:eastAsia="Calibri" w:hAnsi="Calibri" w:cs="Calibri"/>
          <w:color w:val="000000"/>
        </w:rPr>
        <w:t xml:space="preserve"> </w:t>
      </w:r>
      <w:r w:rsidR="002B2D03" w:rsidRPr="002B2D03">
        <w:rPr>
          <w:rFonts w:ascii="Calibri" w:eastAsia="Calibri" w:hAnsi="Calibri" w:cs="Calibri"/>
          <w:i/>
          <w:iCs/>
          <w:color w:val="000000"/>
        </w:rPr>
        <w:t>(voir modèle ci-</w:t>
      </w:r>
      <w:proofErr w:type="gramStart"/>
      <w:r w:rsidR="002B2D03" w:rsidRPr="002B2D03">
        <w:rPr>
          <w:rFonts w:ascii="Calibri" w:eastAsia="Calibri" w:hAnsi="Calibri" w:cs="Calibri"/>
          <w:i/>
          <w:iCs/>
          <w:color w:val="000000"/>
        </w:rPr>
        <w:t>dessous)*</w:t>
      </w:r>
      <w:proofErr w:type="gramEnd"/>
    </w:p>
    <w:p w14:paraId="348F29DC" w14:textId="1525E974" w:rsidR="00617C43" w:rsidRDefault="00617C43">
      <w:pPr>
        <w:pBdr>
          <w:top w:val="single" w:sz="4" w:space="1" w:color="000000"/>
          <w:left w:val="single" w:sz="4" w:space="0"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Copie de l’attestation d’assurance en cours de validité</w:t>
      </w:r>
    </w:p>
    <w:p w14:paraId="7C126956" w14:textId="50364CD4" w:rsidR="00B77A2B" w:rsidRPr="002B2D03" w:rsidRDefault="00617C43" w:rsidP="002B2D03">
      <w:pPr>
        <w:pBdr>
          <w:top w:val="single" w:sz="4" w:space="1" w:color="000000"/>
          <w:left w:val="single" w:sz="4" w:space="0" w:color="000000"/>
          <w:bottom w:val="single" w:sz="4" w:space="10" w:color="000000"/>
          <w:right w:val="single" w:sz="4" w:space="4" w:color="000000"/>
          <w:between w:val="nil"/>
        </w:pBdr>
        <w:tabs>
          <w:tab w:val="left" w:pos="2012"/>
        </w:tabs>
        <w:rPr>
          <w:rFonts w:ascii="Calibri" w:eastAsia="Calibri" w:hAnsi="Calibri" w:cs="Calibri"/>
          <w:color w:val="000000"/>
        </w:rPr>
      </w:pPr>
      <w:r>
        <w:rPr>
          <w:rFonts w:ascii="Calibri" w:eastAsia="Calibri" w:hAnsi="Calibri" w:cs="Calibri"/>
          <w:color w:val="000000"/>
        </w:rPr>
        <w:t xml:space="preserve">□ </w:t>
      </w:r>
      <w:r w:rsidR="0075200C">
        <w:rPr>
          <w:rFonts w:ascii="Calibri" w:eastAsia="Calibri" w:hAnsi="Calibri" w:cs="Calibri"/>
        </w:rPr>
        <w:t>RIB</w:t>
      </w:r>
      <w:r w:rsidR="00CF42C8">
        <w:rPr>
          <w:rFonts w:ascii="Calibri" w:eastAsia="Calibri" w:hAnsi="Calibri" w:cs="Calibri"/>
        </w:rPr>
        <w:t xml:space="preserve"> </w:t>
      </w:r>
      <w:r w:rsidR="002B2D03" w:rsidRPr="00CF42C8">
        <w:rPr>
          <w:rFonts w:ascii="Calibri" w:eastAsia="Calibri" w:hAnsi="Calibri" w:cs="Calibri"/>
          <w:color w:val="000000"/>
        </w:rPr>
        <w:t xml:space="preserve">(si changement depuis la </w:t>
      </w:r>
      <w:r w:rsidR="002B2D03">
        <w:rPr>
          <w:rFonts w:ascii="Calibri" w:eastAsia="Calibri" w:hAnsi="Calibri" w:cs="Calibri"/>
          <w:color w:val="000000"/>
        </w:rPr>
        <w:t>première autorisation</w:t>
      </w:r>
      <w:r w:rsidR="002B2D03" w:rsidRPr="00CF42C8">
        <w:rPr>
          <w:rFonts w:ascii="Calibri" w:eastAsia="Calibri" w:hAnsi="Calibri" w:cs="Calibri"/>
          <w:color w:val="000000"/>
        </w:rPr>
        <w:t xml:space="preserve">/le dernier renouvellement de </w:t>
      </w:r>
      <w:r w:rsidR="002B2D03">
        <w:rPr>
          <w:rFonts w:ascii="Calibri" w:eastAsia="Calibri" w:hAnsi="Calibri" w:cs="Calibri"/>
          <w:color w:val="000000"/>
        </w:rPr>
        <w:t>l’autorisation</w:t>
      </w:r>
      <w:r w:rsidR="002B2D03" w:rsidRPr="00CF42C8">
        <w:rPr>
          <w:rFonts w:ascii="Calibri" w:eastAsia="Calibri" w:hAnsi="Calibri" w:cs="Calibri"/>
          <w:color w:val="000000"/>
        </w:rPr>
        <w:t>)</w:t>
      </w:r>
    </w:p>
    <w:p w14:paraId="696000F4" w14:textId="75CBCA6C" w:rsidR="00B77A2B" w:rsidRDefault="00617C43">
      <w:pPr>
        <w:pBdr>
          <w:top w:val="single" w:sz="4" w:space="1" w:color="000000"/>
          <w:left w:val="single" w:sz="4" w:space="0" w:color="000000"/>
          <w:bottom w:val="single" w:sz="4" w:space="10" w:color="000000"/>
          <w:right w:val="single" w:sz="4" w:space="4" w:color="000000"/>
          <w:between w:val="nil"/>
        </w:pBdr>
        <w:rPr>
          <w:rFonts w:ascii="Calibri" w:eastAsia="Calibri" w:hAnsi="Calibri" w:cs="Calibri"/>
          <w:color w:val="000000"/>
        </w:rPr>
      </w:pPr>
      <w:r>
        <w:rPr>
          <w:rFonts w:ascii="Calibri" w:eastAsia="Calibri" w:hAnsi="Calibri" w:cs="Calibri"/>
          <w:color w:val="000000"/>
          <w:sz w:val="20"/>
          <w:szCs w:val="20"/>
        </w:rPr>
        <w:t xml:space="preserve">□ </w:t>
      </w:r>
      <w:r>
        <w:rPr>
          <w:rFonts w:ascii="Calibri" w:eastAsia="Calibri" w:hAnsi="Calibri" w:cs="Calibri"/>
          <w:color w:val="000000"/>
        </w:rPr>
        <w:t xml:space="preserve">Tout document jugé utile pour appuyer la demande de renouvellement d’autorisation d’exercer des activités sur le campus pour l’antenne locale </w:t>
      </w:r>
    </w:p>
    <w:p w14:paraId="262176FD" w14:textId="6CDE9529" w:rsidR="00CF42C8" w:rsidRDefault="00CF42C8">
      <w:pPr>
        <w:pBdr>
          <w:top w:val="single" w:sz="4" w:space="1" w:color="000000"/>
          <w:left w:val="single" w:sz="4" w:space="0" w:color="000000"/>
          <w:bottom w:val="single" w:sz="4" w:space="10" w:color="000000"/>
          <w:right w:val="single" w:sz="4" w:space="4" w:color="000000"/>
          <w:between w:val="nil"/>
        </w:pBdr>
        <w:rPr>
          <w:rFonts w:ascii="Calibri" w:eastAsia="Calibri" w:hAnsi="Calibri" w:cs="Calibri"/>
          <w:color w:val="000000"/>
        </w:rPr>
      </w:pPr>
    </w:p>
    <w:p w14:paraId="320D2A26" w14:textId="648F2C7C" w:rsidR="00CF42C8" w:rsidRDefault="00CF42C8">
      <w:pPr>
        <w:pBdr>
          <w:top w:val="single" w:sz="4" w:space="1" w:color="000000"/>
          <w:left w:val="single" w:sz="4" w:space="0" w:color="000000"/>
          <w:bottom w:val="single" w:sz="4" w:space="10" w:color="000000"/>
          <w:right w:val="single" w:sz="4" w:space="4" w:color="000000"/>
          <w:between w:val="nil"/>
        </w:pBdr>
        <w:rPr>
          <w:rFonts w:ascii="Calibri" w:eastAsia="Calibri" w:hAnsi="Calibri" w:cs="Calibri"/>
          <w:color w:val="000000"/>
          <w:sz w:val="20"/>
          <w:szCs w:val="20"/>
        </w:rPr>
      </w:pPr>
      <w:r w:rsidRPr="00CF42C8">
        <w:rPr>
          <w:rFonts w:ascii="Calibri" w:eastAsia="Calibri" w:hAnsi="Calibri" w:cs="Calibri"/>
          <w:color w:val="000000"/>
          <w:sz w:val="20"/>
          <w:szCs w:val="20"/>
        </w:rPr>
        <w:t>Nota : une fois ces documents transmis au service REVE, il ne sera plus nécessaire de les fournir avec les dossiers de Projets d’initiative étudiante (PIE) que l’association déposera durant l’année universitaire en cours</w:t>
      </w:r>
    </w:p>
    <w:p w14:paraId="23117306" w14:textId="77777777" w:rsidR="00B77A2B" w:rsidRDefault="00B77A2B">
      <w:pPr>
        <w:pBdr>
          <w:top w:val="nil"/>
          <w:left w:val="nil"/>
          <w:bottom w:val="nil"/>
          <w:right w:val="nil"/>
          <w:between w:val="nil"/>
        </w:pBdr>
        <w:spacing w:before="2"/>
        <w:rPr>
          <w:rFonts w:ascii="Calibri" w:eastAsia="Calibri" w:hAnsi="Calibri" w:cs="Calibri"/>
          <w:color w:val="000000"/>
        </w:rPr>
      </w:pPr>
    </w:p>
    <w:p w14:paraId="7B288E44" w14:textId="77777777" w:rsidR="002B2D03" w:rsidRDefault="002B2D03" w:rsidP="002B2D03">
      <w:pPr>
        <w:spacing w:line="264" w:lineRule="auto"/>
        <w:ind w:right="-6"/>
        <w:jc w:val="center"/>
        <w:rPr>
          <w:rFonts w:ascii="Calibri" w:eastAsia="Calibri" w:hAnsi="Calibri" w:cs="Calibri"/>
          <w:color w:val="FF0000"/>
          <w:u w:val="single"/>
        </w:rPr>
      </w:pPr>
      <w:r w:rsidRPr="001638B5">
        <w:rPr>
          <w:rFonts w:ascii="Calibri" w:eastAsia="Calibri" w:hAnsi="Calibri" w:cs="Calibri"/>
          <w:color w:val="FF0000"/>
        </w:rPr>
        <w:t>Si besoin, prenez rendez-vous avec le service REVE :</w:t>
      </w:r>
      <w:r>
        <w:rPr>
          <w:rFonts w:ascii="Calibri" w:eastAsia="Calibri" w:hAnsi="Calibri" w:cs="Calibri"/>
          <w:color w:val="FF0000"/>
          <w:u w:val="single"/>
        </w:rPr>
        <w:t xml:space="preserve"> </w:t>
      </w:r>
      <w:hyperlink r:id="rId15">
        <w:r>
          <w:rPr>
            <w:rFonts w:ascii="Calibri" w:eastAsia="Calibri" w:hAnsi="Calibri" w:cs="Calibri"/>
            <w:color w:val="0000FF"/>
            <w:u w:val="single"/>
          </w:rPr>
          <w:t>vie.etudiante@inalco.fr</w:t>
        </w:r>
      </w:hyperlink>
      <w:r>
        <w:rPr>
          <w:rFonts w:ascii="Calibri" w:eastAsia="Calibri" w:hAnsi="Calibri" w:cs="Calibri"/>
          <w:color w:val="FF0000"/>
          <w:u w:val="single"/>
        </w:rPr>
        <w:t xml:space="preserve"> </w:t>
      </w:r>
    </w:p>
    <w:p w14:paraId="5DE6CC39" w14:textId="77777777" w:rsidR="002B2D03" w:rsidRDefault="002B2D03" w:rsidP="002B2D03">
      <w:pPr>
        <w:spacing w:line="264" w:lineRule="auto"/>
        <w:ind w:right="-6"/>
        <w:jc w:val="center"/>
        <w:rPr>
          <w:rFonts w:ascii="Calibri" w:eastAsia="Calibri" w:hAnsi="Calibri" w:cs="Calibri"/>
          <w:color w:val="FF0000"/>
        </w:rPr>
      </w:pPr>
      <w:r>
        <w:rPr>
          <w:rFonts w:ascii="Calibri" w:eastAsia="Calibri" w:hAnsi="Calibri" w:cs="Calibri"/>
          <w:color w:val="FF0000"/>
        </w:rPr>
        <w:t>1 mois avant la commission pour un accompagnement/une finalisation du dossier.</w:t>
      </w:r>
    </w:p>
    <w:p w14:paraId="7A359AEB" w14:textId="77777777" w:rsidR="002B2D03" w:rsidRDefault="002B2D03" w:rsidP="002B2D03">
      <w:pPr>
        <w:spacing w:line="264" w:lineRule="auto"/>
        <w:ind w:right="-6"/>
        <w:jc w:val="center"/>
        <w:rPr>
          <w:rFonts w:ascii="Calibri" w:eastAsia="Calibri" w:hAnsi="Calibri" w:cs="Calibri"/>
          <w:color w:val="FF0000"/>
        </w:rPr>
      </w:pPr>
      <w:r>
        <w:rPr>
          <w:rFonts w:ascii="Calibri" w:eastAsia="Calibri" w:hAnsi="Calibri" w:cs="Calibri"/>
          <w:color w:val="FF0000"/>
        </w:rPr>
        <w:t>Le dossier doit être envoyé par mail au service REVE au plus tard 2 semaines avant la date de la commission.</w:t>
      </w:r>
    </w:p>
    <w:p w14:paraId="4BE6820D" w14:textId="77777777" w:rsidR="00B77A2B" w:rsidRDefault="00B77A2B">
      <w:pPr>
        <w:spacing w:line="264" w:lineRule="auto"/>
        <w:ind w:left="3238" w:right="3245" w:firstLine="1"/>
        <w:jc w:val="center"/>
        <w:rPr>
          <w:rFonts w:ascii="Calibri" w:eastAsia="Calibri" w:hAnsi="Calibri" w:cs="Calibri"/>
          <w:color w:val="FF0000"/>
        </w:rPr>
      </w:pPr>
    </w:p>
    <w:p w14:paraId="65181219" w14:textId="4A0CFF99" w:rsidR="00B77A2B" w:rsidRPr="002B2D03" w:rsidRDefault="00617C43">
      <w:pPr>
        <w:spacing w:line="360" w:lineRule="auto"/>
        <w:ind w:left="1282" w:right="1290"/>
        <w:jc w:val="center"/>
        <w:rPr>
          <w:rFonts w:ascii="Calibri" w:eastAsia="Calibri" w:hAnsi="Calibri" w:cs="Calibri"/>
          <w:b/>
          <w:bCs/>
          <w:u w:val="single"/>
        </w:rPr>
      </w:pPr>
      <w:r w:rsidRPr="002B2D03">
        <w:rPr>
          <w:rFonts w:ascii="Calibri" w:eastAsia="Calibri" w:hAnsi="Calibri" w:cs="Calibri"/>
          <w:b/>
          <w:bCs/>
          <w:u w:val="single"/>
        </w:rPr>
        <w:t>Date commission CVEC</w:t>
      </w:r>
    </w:p>
    <w:p w14:paraId="0F0AB338" w14:textId="1D0A3742" w:rsidR="00CF42C8" w:rsidRPr="002B2D03" w:rsidRDefault="00CF42C8">
      <w:pPr>
        <w:spacing w:line="360" w:lineRule="auto"/>
        <w:ind w:left="1282" w:right="1290"/>
        <w:jc w:val="center"/>
        <w:rPr>
          <w:rFonts w:ascii="Calibri" w:eastAsia="Calibri" w:hAnsi="Calibri" w:cs="Calibri"/>
          <w:b/>
          <w:bCs/>
        </w:rPr>
      </w:pPr>
      <w:r w:rsidRPr="002B2D03">
        <w:rPr>
          <w:rFonts w:ascii="Calibri" w:eastAsia="Calibri" w:hAnsi="Calibri" w:cs="Calibri"/>
          <w:b/>
          <w:bCs/>
        </w:rPr>
        <w:t>7 février 2025</w:t>
      </w:r>
    </w:p>
    <w:p w14:paraId="47903ADE" w14:textId="4C094AF2" w:rsidR="00B77A2B" w:rsidRDefault="00B77A2B">
      <w:pPr>
        <w:pBdr>
          <w:top w:val="nil"/>
          <w:left w:val="nil"/>
          <w:bottom w:val="nil"/>
          <w:right w:val="nil"/>
          <w:between w:val="nil"/>
        </w:pBdr>
        <w:spacing w:before="11"/>
        <w:rPr>
          <w:rFonts w:ascii="Calibri" w:eastAsia="Calibri" w:hAnsi="Calibri" w:cs="Calibri"/>
          <w:color w:val="000000"/>
        </w:rPr>
      </w:pPr>
    </w:p>
    <w:p w14:paraId="1B8CF2DE" w14:textId="77777777" w:rsidR="00CF42C8" w:rsidRDefault="00CF42C8">
      <w:pPr>
        <w:pBdr>
          <w:top w:val="nil"/>
          <w:left w:val="nil"/>
          <w:bottom w:val="nil"/>
          <w:right w:val="nil"/>
          <w:between w:val="nil"/>
        </w:pBdr>
        <w:spacing w:before="11"/>
        <w:rPr>
          <w:rFonts w:ascii="Calibri" w:eastAsia="Calibri" w:hAnsi="Calibri" w:cs="Calibri"/>
          <w:color w:val="000000"/>
        </w:rPr>
      </w:pPr>
    </w:p>
    <w:p w14:paraId="032F3F7B" w14:textId="77777777" w:rsidR="00B77A2B" w:rsidRDefault="00617C43">
      <w:pPr>
        <w:spacing w:line="268" w:lineRule="auto"/>
        <w:ind w:left="1418" w:right="1128"/>
        <w:rPr>
          <w:rFonts w:ascii="Calibri" w:eastAsia="Calibri" w:hAnsi="Calibri" w:cs="Calibri"/>
          <w:i/>
        </w:rPr>
      </w:pPr>
      <w:r>
        <w:rPr>
          <w:rFonts w:ascii="Calibri" w:eastAsia="Calibri" w:hAnsi="Calibri" w:cs="Calibri"/>
          <w:i/>
          <w:u w:val="single"/>
        </w:rPr>
        <w:t>Nota</w:t>
      </w:r>
      <w:r>
        <w:rPr>
          <w:rFonts w:ascii="Calibri" w:eastAsia="Calibri" w:hAnsi="Calibri" w:cs="Calibri"/>
          <w:i/>
        </w:rPr>
        <w:t>, si la demande est acceptée, une autorisation d’exercer des activités sur le campus sera à nouveau délivrée pour une année et renouvelable sur demande.</w:t>
      </w:r>
    </w:p>
    <w:p w14:paraId="46A2FA38" w14:textId="77777777" w:rsidR="00B77A2B" w:rsidRDefault="00B77A2B">
      <w:pPr>
        <w:spacing w:line="268" w:lineRule="auto"/>
        <w:ind w:left="1418" w:right="1128"/>
        <w:rPr>
          <w:rFonts w:ascii="Calibri" w:eastAsia="Calibri" w:hAnsi="Calibri" w:cs="Calibri"/>
          <w:i/>
        </w:rPr>
      </w:pPr>
    </w:p>
    <w:p w14:paraId="75661A73" w14:textId="77777777" w:rsidR="00B77A2B" w:rsidRDefault="00617C43">
      <w:pPr>
        <w:spacing w:line="268" w:lineRule="auto"/>
        <w:ind w:left="1418" w:right="1128"/>
        <w:rPr>
          <w:rFonts w:ascii="Calibri" w:eastAsia="Calibri" w:hAnsi="Calibri" w:cs="Calibri"/>
          <w:i/>
        </w:rPr>
      </w:pPr>
      <w:r>
        <w:rPr>
          <w:rFonts w:ascii="Calibri" w:eastAsia="Calibri" w:hAnsi="Calibri" w:cs="Calibri"/>
          <w:i/>
          <w:u w:val="single"/>
        </w:rPr>
        <w:t>Nota,</w:t>
      </w:r>
      <w:r>
        <w:rPr>
          <w:rFonts w:ascii="Calibri" w:eastAsia="Calibri" w:hAnsi="Calibri" w:cs="Calibri"/>
          <w:i/>
        </w:rPr>
        <w:t xml:space="preserve"> la création d’une antenne étudiante locale à l’Inalco est consentie à titre précaire et est révocable. Elle prendra fin si l’association ou l’antenne locale cesse de remplir ses obligations ou en cas de faute, de non-respect des conditions requises pour en bénéficier, cessation d’activité ou de dissolution de l’association ou de l’antenne locale. Cf article 2.4 de la Charte des associations de l’Inalco</w:t>
      </w:r>
    </w:p>
    <w:p w14:paraId="69119207" w14:textId="77777777" w:rsidR="00B77A2B" w:rsidRDefault="00B77A2B">
      <w:pPr>
        <w:rPr>
          <w:rFonts w:ascii="Calibri" w:eastAsia="Calibri" w:hAnsi="Calibri" w:cs="Calibri"/>
          <w:color w:val="000000"/>
        </w:rPr>
      </w:pPr>
    </w:p>
    <w:p w14:paraId="621C183E" w14:textId="77777777" w:rsidR="00B77A2B" w:rsidRDefault="00617C43">
      <w:pPr>
        <w:pBdr>
          <w:top w:val="nil"/>
          <w:left w:val="nil"/>
          <w:bottom w:val="nil"/>
          <w:right w:val="nil"/>
          <w:between w:val="nil"/>
        </w:pBdr>
        <w:spacing w:before="1"/>
        <w:jc w:val="both"/>
        <w:rPr>
          <w:rFonts w:ascii="Calibri" w:eastAsia="Calibri" w:hAnsi="Calibri" w:cs="Calibri"/>
          <w:color w:val="000000"/>
        </w:rPr>
      </w:pPr>
      <w:r>
        <w:rPr>
          <w:rFonts w:ascii="Calibri" w:eastAsia="Calibri" w:hAnsi="Calibri" w:cs="Calibri"/>
          <w:color w:val="000000"/>
        </w:rPr>
        <w:t>Fait à Paris, le</w:t>
      </w:r>
      <w:r>
        <w:rPr>
          <w:rFonts w:ascii="Calibri" w:eastAsia="Calibri" w:hAnsi="Calibri" w:cs="Calibri"/>
          <w:color w:val="000000"/>
          <w:sz w:val="20"/>
          <w:szCs w:val="20"/>
          <w:u w:val="single"/>
        </w:rPr>
        <w:tab/>
      </w:r>
      <w:r>
        <w:rPr>
          <w:rFonts w:ascii="Calibri" w:eastAsia="Calibri" w:hAnsi="Calibri" w:cs="Calibri"/>
          <w:color w:val="000000"/>
          <w:sz w:val="20"/>
          <w:szCs w:val="20"/>
          <w:u w:val="single"/>
        </w:rPr>
        <w:tab/>
      </w:r>
    </w:p>
    <w:p w14:paraId="6ADAEC78" w14:textId="77777777" w:rsidR="00B77A2B" w:rsidRDefault="00617C43">
      <w:pPr>
        <w:spacing w:before="280" w:line="245" w:lineRule="auto"/>
        <w:ind w:left="3686" w:right="1588"/>
        <w:jc w:val="right"/>
        <w:rPr>
          <w:rFonts w:ascii="Calibri" w:eastAsia="Calibri" w:hAnsi="Calibri" w:cs="Calibri"/>
        </w:rPr>
      </w:pPr>
      <w:r>
        <w:rPr>
          <w:rFonts w:ascii="Calibri" w:eastAsia="Calibri" w:hAnsi="Calibri" w:cs="Calibri"/>
        </w:rPr>
        <w:t xml:space="preserve">Signature du/de la </w:t>
      </w:r>
      <w:proofErr w:type="spellStart"/>
      <w:r>
        <w:rPr>
          <w:rFonts w:ascii="Calibri" w:eastAsia="Calibri" w:hAnsi="Calibri" w:cs="Calibri"/>
        </w:rPr>
        <w:t>président·e</w:t>
      </w:r>
      <w:proofErr w:type="spellEnd"/>
      <w:r>
        <w:rPr>
          <w:rFonts w:ascii="Calibri" w:eastAsia="Calibri" w:hAnsi="Calibri" w:cs="Calibri"/>
        </w:rPr>
        <w:t xml:space="preserve"> de l’association, </w:t>
      </w:r>
    </w:p>
    <w:p w14:paraId="6BAEB1A6" w14:textId="37EDCFFA" w:rsidR="002B2D03" w:rsidRDefault="00617C43">
      <w:pPr>
        <w:spacing w:before="280" w:line="245" w:lineRule="auto"/>
        <w:ind w:left="3686" w:right="1588"/>
        <w:jc w:val="right"/>
        <w:rPr>
          <w:rFonts w:ascii="Calibri" w:eastAsia="Calibri" w:hAnsi="Calibri" w:cs="Calibri"/>
        </w:rPr>
      </w:pPr>
      <w:proofErr w:type="gramStart"/>
      <w:r>
        <w:rPr>
          <w:rFonts w:ascii="Calibri" w:eastAsia="Calibri" w:hAnsi="Calibri" w:cs="Calibri"/>
        </w:rPr>
        <w:t>précédée</w:t>
      </w:r>
      <w:proofErr w:type="gramEnd"/>
      <w:r>
        <w:rPr>
          <w:rFonts w:ascii="Calibri" w:eastAsia="Calibri" w:hAnsi="Calibri" w:cs="Calibri"/>
        </w:rPr>
        <w:t xml:space="preserve"> de la mention « Lu et approuvé »</w:t>
      </w:r>
    </w:p>
    <w:p w14:paraId="39508B3A" w14:textId="77777777" w:rsidR="002B2D03" w:rsidRDefault="002B2D03">
      <w:pPr>
        <w:rPr>
          <w:rFonts w:ascii="Calibri" w:eastAsia="Calibri" w:hAnsi="Calibri" w:cs="Calibri"/>
        </w:rPr>
      </w:pPr>
      <w:r>
        <w:rPr>
          <w:rFonts w:ascii="Calibri" w:eastAsia="Calibri" w:hAnsi="Calibri" w:cs="Calibri"/>
        </w:rPr>
        <w:br w:type="page"/>
      </w:r>
    </w:p>
    <w:p w14:paraId="5DF26A88" w14:textId="537DC34D" w:rsidR="00B77A2B" w:rsidRDefault="00B77A2B" w:rsidP="002B2D03">
      <w:pPr>
        <w:tabs>
          <w:tab w:val="left" w:pos="9188"/>
        </w:tabs>
        <w:spacing w:before="280" w:line="245" w:lineRule="auto"/>
        <w:ind w:right="1588"/>
      </w:pPr>
    </w:p>
    <w:p w14:paraId="7B77D4D1" w14:textId="77777777" w:rsidR="002B2D03" w:rsidRPr="00010DDC" w:rsidRDefault="002B2D03" w:rsidP="002B2D03">
      <w:pPr>
        <w:pBdr>
          <w:top w:val="nil"/>
          <w:left w:val="nil"/>
          <w:bottom w:val="nil"/>
          <w:right w:val="nil"/>
          <w:between w:val="nil"/>
        </w:pBdr>
        <w:rPr>
          <w:rStyle w:val="lev"/>
          <w:rFonts w:asciiTheme="minorHAnsi" w:hAnsiTheme="minorHAnsi" w:cstheme="minorHAnsi"/>
          <w:b w:val="0"/>
          <w:bdr w:val="none" w:sz="0" w:space="0" w:color="auto" w:frame="1"/>
          <w:shd w:val="clear" w:color="auto" w:fill="FFFFFF"/>
        </w:rPr>
      </w:pPr>
      <w:r>
        <w:rPr>
          <w:rFonts w:ascii="Calibri" w:eastAsia="Calibri" w:hAnsi="Calibri" w:cs="Calibri"/>
          <w:b/>
          <w:sz w:val="28"/>
          <w:szCs w:val="28"/>
        </w:rPr>
        <w:t>*</w:t>
      </w:r>
      <w:r w:rsidRPr="00EC435F">
        <w:rPr>
          <w:rFonts w:ascii="Calibri" w:eastAsia="Calibri" w:hAnsi="Calibri" w:cs="Calibri"/>
          <w:b/>
          <w:sz w:val="28"/>
          <w:szCs w:val="28"/>
        </w:rPr>
        <w:t>Le Bilan moral</w:t>
      </w:r>
      <w:r w:rsidRPr="00EC435F">
        <w:rPr>
          <w:rStyle w:val="lev"/>
          <w:rFonts w:asciiTheme="minorHAnsi" w:hAnsiTheme="minorHAnsi" w:cstheme="minorHAnsi"/>
          <w:bdr w:val="none" w:sz="0" w:space="0" w:color="auto" w:frame="1"/>
          <w:shd w:val="clear" w:color="auto" w:fill="FFFFFF"/>
        </w:rPr>
        <w:t xml:space="preserve"> </w:t>
      </w:r>
    </w:p>
    <w:p w14:paraId="3F2C451F" w14:textId="77777777" w:rsidR="002B2D03" w:rsidRPr="00132B77" w:rsidRDefault="002B2D03" w:rsidP="002B2D03">
      <w:pPr>
        <w:pBdr>
          <w:top w:val="nil"/>
          <w:left w:val="nil"/>
          <w:bottom w:val="nil"/>
          <w:right w:val="nil"/>
          <w:between w:val="nil"/>
        </w:pBdr>
        <w:rPr>
          <w:rStyle w:val="lev"/>
          <w:rFonts w:asciiTheme="minorHAnsi" w:hAnsiTheme="minorHAnsi" w:cstheme="minorHAnsi"/>
          <w:i/>
          <w:iCs/>
          <w:bdr w:val="none" w:sz="0" w:space="0" w:color="auto" w:frame="1"/>
          <w:shd w:val="clear" w:color="auto" w:fill="FFFFFF"/>
        </w:rPr>
      </w:pPr>
      <w:r w:rsidRPr="00132B77">
        <w:rPr>
          <w:rStyle w:val="lev"/>
          <w:rFonts w:asciiTheme="minorHAnsi" w:hAnsiTheme="minorHAnsi" w:cstheme="minorHAnsi"/>
          <w:i/>
          <w:iCs/>
          <w:bdr w:val="none" w:sz="0" w:space="0" w:color="auto" w:frame="1"/>
          <w:shd w:val="clear" w:color="auto" w:fill="FFFFFF"/>
        </w:rPr>
        <w:t>Le bilan moral d’une association </w:t>
      </w:r>
      <w:r w:rsidRPr="00132B77">
        <w:rPr>
          <w:rFonts w:asciiTheme="minorHAnsi" w:hAnsiTheme="minorHAnsi" w:cstheme="minorHAnsi"/>
          <w:i/>
          <w:iCs/>
          <w:shd w:val="clear" w:color="auto" w:fill="FFFFFF"/>
        </w:rPr>
        <w:t>est un document réalisé annuellement. Il expose </w:t>
      </w:r>
      <w:r w:rsidRPr="00132B77">
        <w:rPr>
          <w:rStyle w:val="lev"/>
          <w:rFonts w:asciiTheme="minorHAnsi" w:hAnsiTheme="minorHAnsi" w:cstheme="minorHAnsi"/>
          <w:i/>
          <w:iCs/>
          <w:bdr w:val="none" w:sz="0" w:space="0" w:color="auto" w:frame="1"/>
          <w:shd w:val="clear" w:color="auto" w:fill="FFFFFF"/>
        </w:rPr>
        <w:t>les activités réalisées </w:t>
      </w:r>
      <w:r w:rsidRPr="00132B77">
        <w:rPr>
          <w:rFonts w:asciiTheme="minorHAnsi" w:hAnsiTheme="minorHAnsi" w:cstheme="minorHAnsi"/>
          <w:i/>
          <w:iCs/>
          <w:shd w:val="clear" w:color="auto" w:fill="FFFFFF"/>
        </w:rPr>
        <w:t>au cours de l’année écoulée et </w:t>
      </w:r>
      <w:r w:rsidRPr="00132B77">
        <w:rPr>
          <w:rStyle w:val="lev"/>
          <w:rFonts w:asciiTheme="minorHAnsi" w:hAnsiTheme="minorHAnsi" w:cstheme="minorHAnsi"/>
          <w:i/>
          <w:iCs/>
          <w:bdr w:val="none" w:sz="0" w:space="0" w:color="auto" w:frame="1"/>
          <w:shd w:val="clear" w:color="auto" w:fill="FFFFFF"/>
        </w:rPr>
        <w:t>les orientations à venir.</w:t>
      </w:r>
    </w:p>
    <w:p w14:paraId="20647F05" w14:textId="77777777" w:rsidR="002B2D03" w:rsidRPr="00010DDC" w:rsidRDefault="002B2D03" w:rsidP="002B2D03">
      <w:pPr>
        <w:pBdr>
          <w:top w:val="nil"/>
          <w:left w:val="nil"/>
          <w:bottom w:val="nil"/>
          <w:right w:val="nil"/>
          <w:between w:val="nil"/>
        </w:pBdr>
        <w:rPr>
          <w:rFonts w:asciiTheme="minorHAnsi" w:hAnsiTheme="minorHAnsi" w:cstheme="minorHAnsi"/>
          <w:b/>
          <w:bCs/>
          <w:i/>
          <w:iCs/>
          <w:bdr w:val="none" w:sz="0" w:space="0" w:color="auto" w:frame="1"/>
          <w:shd w:val="clear" w:color="auto" w:fill="FFFFFF"/>
        </w:rPr>
      </w:pPr>
      <w:r>
        <w:rPr>
          <w:rStyle w:val="lev"/>
          <w:rFonts w:asciiTheme="minorHAnsi" w:hAnsiTheme="minorHAnsi" w:cstheme="minorHAnsi"/>
          <w:i/>
          <w:iCs/>
          <w:bdr w:val="none" w:sz="0" w:space="0" w:color="auto" w:frame="1"/>
          <w:shd w:val="clear" w:color="auto" w:fill="FFFFFF"/>
        </w:rPr>
        <w:t>Rédige</w:t>
      </w:r>
      <w:r w:rsidRPr="00132B77">
        <w:rPr>
          <w:rStyle w:val="lev"/>
          <w:rFonts w:asciiTheme="minorHAnsi" w:hAnsiTheme="minorHAnsi" w:cstheme="minorHAnsi"/>
          <w:i/>
          <w:iCs/>
          <w:bdr w:val="none" w:sz="0" w:space="0" w:color="auto" w:frame="1"/>
          <w:shd w:val="clear" w:color="auto" w:fill="FFFFFF"/>
        </w:rPr>
        <w:t>z ce document en 2 parties :</w:t>
      </w:r>
    </w:p>
    <w:p w14:paraId="4A69A49A" w14:textId="77777777" w:rsidR="002B2D03" w:rsidRPr="00132B77" w:rsidRDefault="002B2D03" w:rsidP="002B2D03">
      <w:pPr>
        <w:pBdr>
          <w:top w:val="nil"/>
          <w:left w:val="nil"/>
          <w:bottom w:val="nil"/>
          <w:right w:val="nil"/>
          <w:between w:val="nil"/>
        </w:pBdr>
        <w:rPr>
          <w:rFonts w:asciiTheme="minorHAnsi" w:hAnsiTheme="minorHAnsi" w:cstheme="minorHAnsi"/>
          <w:u w:val="single"/>
          <w:shd w:val="clear" w:color="auto" w:fill="FFFFFF"/>
        </w:rPr>
      </w:pPr>
      <w:r w:rsidRPr="00132B77">
        <w:rPr>
          <w:rFonts w:asciiTheme="minorHAnsi" w:hAnsiTheme="minorHAnsi" w:cstheme="minorHAnsi"/>
          <w:u w:val="single"/>
          <w:shd w:val="clear" w:color="auto" w:fill="FFFFFF"/>
        </w:rPr>
        <w:t>I - Activités réalisées (année précédente</w:t>
      </w:r>
      <w:r>
        <w:rPr>
          <w:rFonts w:asciiTheme="minorHAnsi" w:hAnsiTheme="minorHAnsi" w:cstheme="minorHAnsi"/>
          <w:u w:val="single"/>
          <w:shd w:val="clear" w:color="auto" w:fill="FFFFFF"/>
        </w:rPr>
        <w:t xml:space="preserve"> 23-24</w:t>
      </w:r>
      <w:r w:rsidRPr="00132B77">
        <w:rPr>
          <w:rFonts w:asciiTheme="minorHAnsi" w:hAnsiTheme="minorHAnsi" w:cstheme="minorHAnsi"/>
          <w:u w:val="single"/>
          <w:shd w:val="clear" w:color="auto" w:fill="FFFFFF"/>
        </w:rPr>
        <w:t>)</w:t>
      </w:r>
    </w:p>
    <w:p w14:paraId="51DC9437" w14:textId="77777777" w:rsidR="002B2D03" w:rsidRPr="00132B77" w:rsidRDefault="002B2D03" w:rsidP="002B2D03">
      <w:pPr>
        <w:pBdr>
          <w:top w:val="nil"/>
          <w:left w:val="nil"/>
          <w:bottom w:val="nil"/>
          <w:right w:val="nil"/>
          <w:between w:val="nil"/>
        </w:pBdr>
        <w:rPr>
          <w:rFonts w:asciiTheme="minorHAnsi" w:hAnsiTheme="minorHAnsi" w:cstheme="minorHAnsi"/>
          <w:shd w:val="clear" w:color="auto" w:fill="FFFFFF"/>
        </w:rPr>
      </w:pPr>
      <w:r w:rsidRPr="00132B77">
        <w:rPr>
          <w:rFonts w:asciiTheme="minorHAnsi" w:hAnsiTheme="minorHAnsi" w:cstheme="minorHAnsi"/>
          <w:shd w:val="clear" w:color="auto" w:fill="FFFFFF"/>
        </w:rPr>
        <w:t xml:space="preserve">Ce rapport synthétique consiste </w:t>
      </w:r>
      <w:proofErr w:type="spellStart"/>
      <w:r w:rsidRPr="00132B77">
        <w:rPr>
          <w:rFonts w:asciiTheme="minorHAnsi" w:hAnsiTheme="minorHAnsi" w:cstheme="minorHAnsi"/>
          <w:shd w:val="clear" w:color="auto" w:fill="FFFFFF"/>
        </w:rPr>
        <w:t>a</w:t>
      </w:r>
      <w:proofErr w:type="spellEnd"/>
      <w:r w:rsidRPr="00132B77">
        <w:rPr>
          <w:rFonts w:asciiTheme="minorHAnsi" w:hAnsiTheme="minorHAnsi" w:cstheme="minorHAnsi"/>
          <w:shd w:val="clear" w:color="auto" w:fill="FFFFFF"/>
        </w:rPr>
        <w:t xml:space="preserve">̀ décrire les projets, les actions menées tout au long de l’année écoulée (y compris celles qui ont dû être abandonnées). Au-delà de la simple description des activités réalisées, il faut aussi analyser leur impact. </w:t>
      </w:r>
    </w:p>
    <w:p w14:paraId="162EEDE1" w14:textId="77777777" w:rsidR="002B2D03" w:rsidRPr="00132B77" w:rsidRDefault="002B2D03" w:rsidP="002B2D03">
      <w:pPr>
        <w:pBdr>
          <w:top w:val="nil"/>
          <w:left w:val="nil"/>
          <w:bottom w:val="nil"/>
          <w:right w:val="nil"/>
          <w:between w:val="nil"/>
        </w:pBdr>
        <w:rPr>
          <w:rFonts w:asciiTheme="minorHAnsi" w:hAnsiTheme="minorHAnsi" w:cstheme="minorHAnsi"/>
          <w:shd w:val="clear" w:color="auto" w:fill="FFFFFF"/>
        </w:rPr>
      </w:pPr>
      <w:r w:rsidRPr="00132B77">
        <w:rPr>
          <w:rFonts w:asciiTheme="minorHAnsi" w:hAnsiTheme="minorHAnsi" w:cstheme="minorHAnsi"/>
          <w:shd w:val="clear" w:color="auto" w:fill="FFFFFF"/>
        </w:rPr>
        <w:t xml:space="preserve">Cette évaluation doit être faite aussi bien en termes concrets (financiers, nombre de participants, etc.) que symboliques (soutiens exprimés, articles de journaux par exemple). </w:t>
      </w:r>
    </w:p>
    <w:p w14:paraId="216899CC" w14:textId="77777777" w:rsidR="002B2D03" w:rsidRPr="00132B77" w:rsidRDefault="002B2D03" w:rsidP="002B2D03">
      <w:pPr>
        <w:pBdr>
          <w:top w:val="nil"/>
          <w:left w:val="nil"/>
          <w:bottom w:val="nil"/>
          <w:right w:val="nil"/>
          <w:between w:val="nil"/>
        </w:pBdr>
        <w:rPr>
          <w:rFonts w:asciiTheme="minorHAnsi" w:hAnsiTheme="minorHAnsi" w:cstheme="minorHAnsi"/>
          <w:shd w:val="clear" w:color="auto" w:fill="FFFFFF"/>
        </w:rPr>
      </w:pPr>
      <w:r w:rsidRPr="00132B77">
        <w:rPr>
          <w:rFonts w:asciiTheme="minorHAnsi" w:hAnsiTheme="minorHAnsi" w:cstheme="minorHAnsi"/>
          <w:shd w:val="clear" w:color="auto" w:fill="FFFFFF"/>
        </w:rPr>
        <w:t xml:space="preserve">Une présentation synthétique est nécessaire mais ne négligez pas d’autres modes de présentation complémentaires : </w:t>
      </w:r>
    </w:p>
    <w:p w14:paraId="44E0DE68" w14:textId="77777777" w:rsidR="002B2D03" w:rsidRPr="00010DDC" w:rsidRDefault="002B2D03" w:rsidP="002B2D03">
      <w:pPr>
        <w:widowControl/>
        <w:pBdr>
          <w:top w:val="nil"/>
          <w:left w:val="nil"/>
          <w:bottom w:val="nil"/>
          <w:right w:val="nil"/>
          <w:between w:val="nil"/>
        </w:pBdr>
        <w:rPr>
          <w:rFonts w:asciiTheme="minorHAnsi" w:hAnsiTheme="minorHAnsi" w:cstheme="minorHAnsi"/>
          <w:shd w:val="clear" w:color="auto" w:fill="FFFFFF"/>
        </w:rPr>
      </w:pPr>
      <w:r>
        <w:rPr>
          <w:rFonts w:asciiTheme="minorHAnsi" w:hAnsiTheme="minorHAnsi" w:cstheme="minorHAnsi"/>
          <w:shd w:val="clear" w:color="auto" w:fill="FFFFFF"/>
        </w:rPr>
        <w:t>T</w:t>
      </w:r>
      <w:r w:rsidRPr="00132B77">
        <w:rPr>
          <w:rFonts w:asciiTheme="minorHAnsi" w:hAnsiTheme="minorHAnsi" w:cstheme="minorHAnsi"/>
          <w:shd w:val="clear" w:color="auto" w:fill="FFFFFF"/>
        </w:rPr>
        <w:t xml:space="preserve">ableaux &amp; graphiques, très utiles pour donner des indications chiffrées et des courbes (augmentation de la fréquentation) </w:t>
      </w:r>
      <w:r>
        <w:rPr>
          <w:rFonts w:asciiTheme="minorHAnsi" w:hAnsiTheme="minorHAnsi" w:cstheme="minorHAnsi"/>
          <w:shd w:val="clear" w:color="auto" w:fill="FFFFFF"/>
        </w:rPr>
        <w:t>/ P</w:t>
      </w:r>
      <w:r w:rsidRPr="00132B77">
        <w:rPr>
          <w:rFonts w:asciiTheme="minorHAnsi" w:hAnsiTheme="minorHAnsi" w:cstheme="minorHAnsi"/>
          <w:shd w:val="clear" w:color="auto" w:fill="FFFFFF"/>
        </w:rPr>
        <w:t>hotos, film ou montage audiovisuel</w:t>
      </w:r>
      <w:r>
        <w:rPr>
          <w:rFonts w:asciiTheme="minorHAnsi" w:hAnsiTheme="minorHAnsi" w:cstheme="minorHAnsi"/>
          <w:shd w:val="clear" w:color="auto" w:fill="FFFFFF"/>
        </w:rPr>
        <w:t> /T</w:t>
      </w:r>
      <w:r w:rsidRPr="00132B77">
        <w:rPr>
          <w:rFonts w:asciiTheme="minorHAnsi" w:hAnsiTheme="minorHAnsi" w:cstheme="minorHAnsi"/>
          <w:shd w:val="clear" w:color="auto" w:fill="FFFFFF"/>
        </w:rPr>
        <w:t>émoignages, intervention d’un partenaire, d’un bénévole, d’un étudiant, d’un élu</w:t>
      </w:r>
      <w:r>
        <w:rPr>
          <w:rFonts w:asciiTheme="minorHAnsi" w:hAnsiTheme="minorHAnsi" w:cstheme="minorHAnsi"/>
          <w:shd w:val="clear" w:color="auto" w:fill="FFFFFF"/>
        </w:rPr>
        <w:t>.</w:t>
      </w:r>
    </w:p>
    <w:p w14:paraId="01C11793" w14:textId="77777777" w:rsidR="002B2D03" w:rsidRPr="00132B77" w:rsidRDefault="002B2D03" w:rsidP="002B2D03">
      <w:pPr>
        <w:rPr>
          <w:rFonts w:asciiTheme="minorHAnsi" w:hAnsiTheme="minorHAnsi" w:cstheme="minorHAnsi"/>
          <w:u w:val="single"/>
          <w:shd w:val="clear" w:color="auto" w:fill="FFFFFF"/>
        </w:rPr>
      </w:pPr>
      <w:r w:rsidRPr="00132B77">
        <w:rPr>
          <w:rFonts w:asciiTheme="minorHAnsi" w:hAnsiTheme="minorHAnsi" w:cstheme="minorHAnsi"/>
          <w:u w:val="single"/>
          <w:shd w:val="clear" w:color="auto" w:fill="FFFFFF"/>
        </w:rPr>
        <w:t>II - Projets (année universitaire en cours</w:t>
      </w:r>
      <w:r>
        <w:rPr>
          <w:rFonts w:asciiTheme="minorHAnsi" w:hAnsiTheme="minorHAnsi" w:cstheme="minorHAnsi"/>
          <w:u w:val="single"/>
          <w:shd w:val="clear" w:color="auto" w:fill="FFFFFF"/>
        </w:rPr>
        <w:t xml:space="preserve"> 24-25</w:t>
      </w:r>
      <w:r w:rsidRPr="00132B77">
        <w:rPr>
          <w:rFonts w:asciiTheme="minorHAnsi" w:hAnsiTheme="minorHAnsi" w:cstheme="minorHAnsi"/>
          <w:u w:val="single"/>
          <w:shd w:val="clear" w:color="auto" w:fill="FFFFFF"/>
        </w:rPr>
        <w:t xml:space="preserve"> -</w:t>
      </w:r>
      <w:r>
        <w:rPr>
          <w:rFonts w:asciiTheme="minorHAnsi" w:hAnsiTheme="minorHAnsi" w:cstheme="minorHAnsi"/>
          <w:u w:val="single"/>
          <w:shd w:val="clear" w:color="auto" w:fill="FFFFFF"/>
        </w:rPr>
        <w:t xml:space="preserve"> </w:t>
      </w:r>
      <w:r w:rsidRPr="00132B77">
        <w:rPr>
          <w:rFonts w:asciiTheme="minorHAnsi" w:hAnsiTheme="minorHAnsi" w:cstheme="minorHAnsi"/>
          <w:u w:val="single"/>
          <w:shd w:val="clear" w:color="auto" w:fill="FFFFFF"/>
        </w:rPr>
        <w:t>et années futures pour certains projets)</w:t>
      </w:r>
    </w:p>
    <w:p w14:paraId="67B20312" w14:textId="77777777" w:rsidR="002B2D03" w:rsidRPr="00132B77" w:rsidRDefault="002B2D03" w:rsidP="002B2D03">
      <w:pPr>
        <w:rPr>
          <w:rFonts w:asciiTheme="minorHAnsi" w:hAnsiTheme="minorHAnsi" w:cstheme="minorHAnsi"/>
          <w:shd w:val="clear" w:color="auto" w:fill="FFFFFF"/>
        </w:rPr>
      </w:pPr>
      <w:r w:rsidRPr="00132B77">
        <w:rPr>
          <w:rFonts w:asciiTheme="minorHAnsi" w:hAnsiTheme="minorHAnsi" w:cstheme="minorHAnsi"/>
          <w:shd w:val="clear" w:color="auto" w:fill="FFFFFF"/>
        </w:rPr>
        <w:t>Présenter les projets pour l’année universitaire en cours et ceux prévus, le plus précisément possible : activités, calendrier</w:t>
      </w:r>
      <w:r>
        <w:rPr>
          <w:rFonts w:asciiTheme="minorHAnsi" w:hAnsiTheme="minorHAnsi" w:cstheme="minorHAnsi"/>
          <w:shd w:val="clear" w:color="auto" w:fill="FFFFFF"/>
        </w:rPr>
        <w:t xml:space="preserve"> prévisionnel</w:t>
      </w:r>
      <w:r w:rsidRPr="00132B77">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modalités de communication, </w:t>
      </w:r>
      <w:r w:rsidRPr="00132B77">
        <w:rPr>
          <w:rFonts w:asciiTheme="minorHAnsi" w:hAnsiTheme="minorHAnsi" w:cstheme="minorHAnsi"/>
          <w:shd w:val="clear" w:color="auto" w:fill="FFFFFF"/>
        </w:rPr>
        <w:t>nombre de participants attendus …</w:t>
      </w:r>
    </w:p>
    <w:p w14:paraId="332CAAE0" w14:textId="77777777" w:rsidR="002B2D03" w:rsidRDefault="002B2D03" w:rsidP="002B2D03">
      <w:pPr>
        <w:rPr>
          <w:rFonts w:asciiTheme="minorHAnsi" w:hAnsiTheme="minorHAnsi" w:cstheme="minorHAnsi"/>
          <w:shd w:val="clear" w:color="auto" w:fill="FFFFFF"/>
        </w:rPr>
      </w:pPr>
      <w:r w:rsidRPr="00132B77">
        <w:rPr>
          <w:rFonts w:asciiTheme="minorHAnsi" w:hAnsiTheme="minorHAnsi" w:cstheme="minorHAnsi"/>
          <w:shd w:val="clear" w:color="auto" w:fill="FFFFFF"/>
        </w:rPr>
        <w:t>​​Il s’agit évidemment d’un descriptif prévisionnel</w:t>
      </w:r>
      <w:r>
        <w:rPr>
          <w:rFonts w:asciiTheme="minorHAnsi" w:hAnsiTheme="minorHAnsi" w:cstheme="minorHAnsi"/>
          <w:shd w:val="clear" w:color="auto" w:fill="FFFFFF"/>
        </w:rPr>
        <w:t>.</w:t>
      </w:r>
    </w:p>
    <w:p w14:paraId="53A41BFB" w14:textId="77777777" w:rsidR="002B2D03" w:rsidRPr="00132B77" w:rsidRDefault="002B2D03" w:rsidP="002B2D03">
      <w:pPr>
        <w:rPr>
          <w:rFonts w:asciiTheme="minorHAnsi" w:hAnsiTheme="minorHAnsi" w:cstheme="minorHAnsi"/>
          <w:shd w:val="clear" w:color="auto" w:fill="FFFFFF"/>
        </w:rPr>
      </w:pPr>
    </w:p>
    <w:p w14:paraId="59D24665" w14:textId="77777777" w:rsidR="002B2D03" w:rsidRDefault="002B2D03" w:rsidP="002B2D03">
      <w:pPr>
        <w:rPr>
          <w:rFonts w:asciiTheme="minorHAnsi" w:hAnsiTheme="minorHAnsi" w:cstheme="minorHAnsi"/>
          <w:shd w:val="clear" w:color="auto" w:fill="FFFFFF"/>
        </w:rPr>
      </w:pPr>
      <w:r w:rsidRPr="00132B77">
        <w:rPr>
          <w:rFonts w:asciiTheme="minorHAnsi" w:hAnsiTheme="minorHAnsi" w:cstheme="minorHAnsi"/>
          <w:highlight w:val="yellow"/>
          <w:shd w:val="clear" w:color="auto" w:fill="FFFFFF"/>
        </w:rPr>
        <w:t>Nota : si votre Bilan moral a été présenté lors de votre AG annuelle, vous pouvez simplement transmettre le PV de votre AG annuelle.</w:t>
      </w:r>
    </w:p>
    <w:p w14:paraId="72E38534" w14:textId="77777777" w:rsidR="002B2D03" w:rsidRDefault="002B2D03" w:rsidP="002B2D03">
      <w:pPr>
        <w:rPr>
          <w:rFonts w:asciiTheme="minorHAnsi" w:hAnsiTheme="minorHAnsi" w:cstheme="minorHAnsi"/>
          <w:shd w:val="clear" w:color="auto" w:fill="FFFFFF"/>
        </w:rPr>
      </w:pPr>
    </w:p>
    <w:p w14:paraId="1D7A070A" w14:textId="77777777" w:rsidR="002B2D03" w:rsidRDefault="002B2D03" w:rsidP="002B2D03">
      <w:pPr>
        <w:pBdr>
          <w:top w:val="nil"/>
          <w:left w:val="nil"/>
          <w:bottom w:val="nil"/>
          <w:right w:val="nil"/>
          <w:between w:val="nil"/>
        </w:pBdr>
        <w:rPr>
          <w:rFonts w:ascii="Calibri" w:eastAsia="Calibri" w:hAnsi="Calibri" w:cs="Calibri"/>
          <w:b/>
          <w:sz w:val="28"/>
          <w:szCs w:val="28"/>
        </w:rPr>
      </w:pPr>
      <w:r>
        <w:rPr>
          <w:rFonts w:ascii="Calibri" w:eastAsia="Calibri" w:hAnsi="Calibri" w:cs="Calibri"/>
          <w:b/>
          <w:sz w:val="28"/>
          <w:szCs w:val="28"/>
        </w:rPr>
        <w:t>*</w:t>
      </w:r>
      <w:r w:rsidRPr="003F20B5">
        <w:rPr>
          <w:rFonts w:ascii="Calibri" w:eastAsia="Calibri" w:hAnsi="Calibri" w:cs="Calibri"/>
          <w:b/>
          <w:sz w:val="28"/>
          <w:szCs w:val="28"/>
        </w:rPr>
        <w:t>Le Bilan financier</w:t>
      </w:r>
      <w:r>
        <w:rPr>
          <w:rFonts w:ascii="Calibri" w:eastAsia="Calibri" w:hAnsi="Calibri" w:cs="Calibri"/>
          <w:b/>
          <w:sz w:val="28"/>
          <w:szCs w:val="28"/>
        </w:rPr>
        <w:t xml:space="preserve"> (modèle/exemple) </w:t>
      </w:r>
    </w:p>
    <w:p w14:paraId="6D6CDAE1" w14:textId="77777777" w:rsidR="002B2D03" w:rsidRPr="00973A76" w:rsidRDefault="002B2D03" w:rsidP="002B2D03">
      <w:pPr>
        <w:pBdr>
          <w:top w:val="nil"/>
          <w:left w:val="nil"/>
          <w:bottom w:val="nil"/>
          <w:right w:val="nil"/>
          <w:between w:val="nil"/>
        </w:pBdr>
        <w:rPr>
          <w:rFonts w:ascii="Calibri" w:eastAsia="Calibri" w:hAnsi="Calibri" w:cs="Calibri"/>
          <w:b/>
          <w:sz w:val="28"/>
          <w:szCs w:val="28"/>
        </w:rPr>
      </w:pPr>
      <w:r w:rsidRPr="00973A76">
        <w:rPr>
          <w:rFonts w:ascii="Calibri" w:eastAsia="Calibri" w:hAnsi="Calibri" w:cs="Calibri"/>
          <w:bCs/>
          <w:highlight w:val="yellow"/>
        </w:rPr>
        <w:t>Nota – aidez vous de l’outil Excell pour faire votre bilan</w:t>
      </w:r>
    </w:p>
    <w:p w14:paraId="1ABA465A" w14:textId="5592F521" w:rsidR="002B2D03" w:rsidRDefault="002B2D03" w:rsidP="002B2D03">
      <w:pPr>
        <w:tabs>
          <w:tab w:val="left" w:pos="9188"/>
        </w:tabs>
        <w:spacing w:before="280" w:line="245" w:lineRule="auto"/>
        <w:ind w:right="1588"/>
      </w:pPr>
      <w:r w:rsidRPr="00010DDC">
        <w:rPr>
          <w:noProof/>
          <w:sz w:val="20"/>
          <w:szCs w:val="20"/>
        </w:rPr>
        <w:drawing>
          <wp:inline distT="0" distB="0" distL="0" distR="0" wp14:anchorId="01D2DD04" wp14:editId="6A88B2CE">
            <wp:extent cx="7382270" cy="4552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85642" cy="4555030"/>
                    </a:xfrm>
                    <a:prstGeom prst="rect">
                      <a:avLst/>
                    </a:prstGeom>
                    <a:noFill/>
                    <a:ln>
                      <a:noFill/>
                    </a:ln>
                  </pic:spPr>
                </pic:pic>
              </a:graphicData>
            </a:graphic>
          </wp:inline>
        </w:drawing>
      </w:r>
    </w:p>
    <w:sectPr w:rsidR="002B2D03">
      <w:headerReference w:type="default" r:id="rId17"/>
      <w:pgSz w:w="11910" w:h="16840"/>
      <w:pgMar w:top="340" w:right="567" w:bottom="414" w:left="567" w:header="1531"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B0E9" w14:textId="77777777" w:rsidR="000D6A5C" w:rsidRDefault="00617C43">
      <w:r>
        <w:separator/>
      </w:r>
    </w:p>
  </w:endnote>
  <w:endnote w:type="continuationSeparator" w:id="0">
    <w:p w14:paraId="427238D2" w14:textId="77777777" w:rsidR="000D6A5C" w:rsidRDefault="0061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2947" w14:textId="77777777" w:rsidR="00B77A2B" w:rsidRDefault="00B77A2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D095" w14:textId="7A3FCCCE" w:rsidR="00B77A2B" w:rsidRDefault="00617C43">
    <w:pPr>
      <w:spacing w:before="4"/>
      <w:rPr>
        <w:rFonts w:ascii="Tahoma" w:eastAsia="Tahoma" w:hAnsi="Tahoma" w:cs="Tahoma"/>
        <w:b/>
        <w:i/>
        <w:sz w:val="16"/>
        <w:szCs w:val="16"/>
      </w:rPr>
    </w:pPr>
    <w:r>
      <w:rPr>
        <w:rFonts w:ascii="Tahoma" w:eastAsia="Tahoma" w:hAnsi="Tahoma" w:cs="Tahoma"/>
        <w:b/>
        <w:i/>
        <w:sz w:val="16"/>
        <w:szCs w:val="16"/>
      </w:rPr>
      <w:t xml:space="preserve">Service R.E.V.E.         </w:t>
    </w:r>
    <w:proofErr w:type="gramStart"/>
    <w:r w:rsidR="00CF42C8">
      <w:rPr>
        <w:rFonts w:ascii="Tahoma" w:eastAsia="Tahoma" w:hAnsi="Tahoma" w:cs="Tahoma"/>
        <w:b/>
        <w:i/>
        <w:sz w:val="16"/>
        <w:szCs w:val="16"/>
      </w:rPr>
      <w:t>novembre</w:t>
    </w:r>
    <w:proofErr w:type="gramEnd"/>
    <w:r w:rsidR="00CF42C8">
      <w:rPr>
        <w:rFonts w:ascii="Tahoma" w:eastAsia="Tahoma" w:hAnsi="Tahoma" w:cs="Tahoma"/>
        <w:b/>
        <w:i/>
        <w:sz w:val="16"/>
        <w:szCs w:val="16"/>
      </w:rPr>
      <w:t xml:space="preserve"> 2024</w:t>
    </w:r>
    <w:r>
      <w:rPr>
        <w:rFonts w:ascii="Tahoma" w:eastAsia="Tahoma" w:hAnsi="Tahoma" w:cs="Tahoma"/>
        <w:b/>
        <w:i/>
        <w:sz w:val="16"/>
        <w:szCs w:val="16"/>
      </w:rPr>
      <w:tab/>
    </w:r>
    <w:r>
      <w:rPr>
        <w:rFonts w:ascii="Tahoma" w:eastAsia="Tahoma" w:hAnsi="Tahoma" w:cs="Tahoma"/>
        <w:b/>
        <w:i/>
        <w:sz w:val="16"/>
        <w:szCs w:val="16"/>
      </w:rPr>
      <w:tab/>
    </w:r>
    <w:r>
      <w:rPr>
        <w:rFonts w:ascii="Tahoma" w:eastAsia="Tahoma" w:hAnsi="Tahoma" w:cs="Tahoma"/>
        <w:b/>
        <w:i/>
        <w:sz w:val="16"/>
        <w:szCs w:val="16"/>
      </w:rPr>
      <w:tab/>
    </w:r>
    <w:r>
      <w:rPr>
        <w:rFonts w:ascii="Tahoma" w:eastAsia="Tahoma" w:hAnsi="Tahoma" w:cs="Tahoma"/>
        <w:b/>
        <w:i/>
        <w:sz w:val="16"/>
        <w:szCs w:val="16"/>
      </w:rPr>
      <w:tab/>
    </w:r>
    <w:r>
      <w:rPr>
        <w:rFonts w:ascii="Tahoma" w:eastAsia="Tahoma" w:hAnsi="Tahoma" w:cs="Tahoma"/>
        <w:b/>
        <w:i/>
        <w:sz w:val="16"/>
        <w:szCs w:val="16"/>
      </w:rPr>
      <w:tab/>
    </w:r>
    <w:r>
      <w:rPr>
        <w:rFonts w:ascii="Tahoma" w:eastAsia="Tahoma" w:hAnsi="Tahoma" w:cs="Tahoma"/>
        <w:b/>
        <w:i/>
        <w:sz w:val="16"/>
        <w:szCs w:val="16"/>
      </w:rPr>
      <w:tab/>
    </w:r>
    <w:r>
      <w:rPr>
        <w:rFonts w:ascii="Tahoma" w:eastAsia="Tahoma" w:hAnsi="Tahoma" w:cs="Tahoma"/>
        <w:b/>
        <w:i/>
        <w:sz w:val="16"/>
        <w:szCs w:val="16"/>
      </w:rPr>
      <w:tab/>
    </w:r>
    <w:r>
      <w:rPr>
        <w:rFonts w:ascii="Times New Roman" w:eastAsia="Times New Roman" w:hAnsi="Times New Roman" w:cs="Times New Roman"/>
        <w:b/>
        <w:i/>
        <w:sz w:val="16"/>
        <w:szCs w:val="16"/>
      </w:rPr>
      <w:t xml:space="preserve">Page </w:t>
    </w:r>
    <w:r>
      <w:rPr>
        <w:rFonts w:ascii="Times New Roman" w:eastAsia="Times New Roman" w:hAnsi="Times New Roman" w:cs="Times New Roman"/>
        <w:b/>
        <w:i/>
        <w:sz w:val="16"/>
        <w:szCs w:val="16"/>
      </w:rPr>
      <w:fldChar w:fldCharType="begin"/>
    </w:r>
    <w:r>
      <w:rPr>
        <w:rFonts w:ascii="Times New Roman" w:eastAsia="Times New Roman" w:hAnsi="Times New Roman" w:cs="Times New Roman"/>
        <w:b/>
        <w:i/>
        <w:sz w:val="16"/>
        <w:szCs w:val="16"/>
      </w:rPr>
      <w:instrText>PAGE</w:instrText>
    </w:r>
    <w:r>
      <w:rPr>
        <w:rFonts w:ascii="Times New Roman" w:eastAsia="Times New Roman" w:hAnsi="Times New Roman" w:cs="Times New Roman"/>
        <w:b/>
        <w:i/>
        <w:sz w:val="16"/>
        <w:szCs w:val="16"/>
      </w:rPr>
      <w:fldChar w:fldCharType="separate"/>
    </w:r>
    <w:r w:rsidR="0075200C">
      <w:rPr>
        <w:rFonts w:ascii="Times New Roman" w:eastAsia="Times New Roman" w:hAnsi="Times New Roman" w:cs="Times New Roman"/>
        <w:b/>
        <w:i/>
        <w:noProof/>
        <w:sz w:val="16"/>
        <w:szCs w:val="16"/>
      </w:rPr>
      <w:t>1</w:t>
    </w:r>
    <w:r>
      <w:rPr>
        <w:rFonts w:ascii="Times New Roman" w:eastAsia="Times New Roman" w:hAnsi="Times New Roman" w:cs="Times New Roman"/>
        <w:b/>
        <w:i/>
        <w:sz w:val="16"/>
        <w:szCs w:val="16"/>
      </w:rPr>
      <w:fldChar w:fldCharType="end"/>
    </w:r>
    <w:r>
      <w:rPr>
        <w:rFonts w:ascii="Times New Roman" w:eastAsia="Times New Roman" w:hAnsi="Times New Roman" w:cs="Times New Roman"/>
        <w:b/>
        <w:i/>
        <w:sz w:val="16"/>
        <w:szCs w:val="16"/>
      </w:rPr>
      <w:t xml:space="preserve"> sur </w:t>
    </w:r>
    <w:r>
      <w:rPr>
        <w:rFonts w:ascii="Times New Roman" w:eastAsia="Times New Roman" w:hAnsi="Times New Roman" w:cs="Times New Roman"/>
        <w:b/>
        <w:i/>
        <w:sz w:val="16"/>
        <w:szCs w:val="16"/>
      </w:rPr>
      <w:fldChar w:fldCharType="begin"/>
    </w:r>
    <w:r>
      <w:rPr>
        <w:rFonts w:ascii="Times New Roman" w:eastAsia="Times New Roman" w:hAnsi="Times New Roman" w:cs="Times New Roman"/>
        <w:b/>
        <w:i/>
        <w:sz w:val="16"/>
        <w:szCs w:val="16"/>
      </w:rPr>
      <w:instrText>NUMPAGES</w:instrText>
    </w:r>
    <w:r>
      <w:rPr>
        <w:rFonts w:ascii="Times New Roman" w:eastAsia="Times New Roman" w:hAnsi="Times New Roman" w:cs="Times New Roman"/>
        <w:b/>
        <w:i/>
        <w:sz w:val="16"/>
        <w:szCs w:val="16"/>
      </w:rPr>
      <w:fldChar w:fldCharType="separate"/>
    </w:r>
    <w:r w:rsidR="0075200C">
      <w:rPr>
        <w:rFonts w:ascii="Times New Roman" w:eastAsia="Times New Roman" w:hAnsi="Times New Roman" w:cs="Times New Roman"/>
        <w:b/>
        <w:i/>
        <w:noProof/>
        <w:sz w:val="16"/>
        <w:szCs w:val="16"/>
      </w:rPr>
      <w:t>2</w:t>
    </w:r>
    <w:r>
      <w:rPr>
        <w:rFonts w:ascii="Times New Roman" w:eastAsia="Times New Roman" w:hAnsi="Times New Roman" w:cs="Times New Roman"/>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2894" w14:textId="77777777" w:rsidR="00B77A2B" w:rsidRDefault="00B77A2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A61B" w14:textId="77777777" w:rsidR="000D6A5C" w:rsidRDefault="00617C43">
      <w:r>
        <w:separator/>
      </w:r>
    </w:p>
  </w:footnote>
  <w:footnote w:type="continuationSeparator" w:id="0">
    <w:p w14:paraId="6472D494" w14:textId="77777777" w:rsidR="000D6A5C" w:rsidRDefault="00617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B446" w14:textId="77777777" w:rsidR="00B77A2B" w:rsidRDefault="00B77A2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EF54" w14:textId="77777777" w:rsidR="00B77A2B" w:rsidRDefault="00617C43">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58240" behindDoc="0" locked="0" layoutInCell="1" hidden="0" allowOverlap="1" wp14:anchorId="3E37BC60" wp14:editId="7B427E85">
          <wp:simplePos x="0" y="0"/>
          <wp:positionH relativeFrom="margin">
            <wp:posOffset>5269230</wp:posOffset>
          </wp:positionH>
          <wp:positionV relativeFrom="page">
            <wp:align>top</wp:align>
          </wp:positionV>
          <wp:extent cx="1744980" cy="914400"/>
          <wp:effectExtent l="0" t="0" r="0" b="0"/>
          <wp:wrapSquare wrapText="bothSides" distT="0" distB="0" distL="114300" distR="114300"/>
          <wp:docPr id="17" name="image2.png" descr="Droits d'inscription | Université Paris-Saclay"/>
          <wp:cNvGraphicFramePr/>
          <a:graphic xmlns:a="http://schemas.openxmlformats.org/drawingml/2006/main">
            <a:graphicData uri="http://schemas.openxmlformats.org/drawingml/2006/picture">
              <pic:pic xmlns:pic="http://schemas.openxmlformats.org/drawingml/2006/picture">
                <pic:nvPicPr>
                  <pic:cNvPr id="0" name="image2.png" descr="Droits d'inscription | Université Paris-Saclay"/>
                  <pic:cNvPicPr preferRelativeResize="0"/>
                </pic:nvPicPr>
                <pic:blipFill>
                  <a:blip r:embed="rId1"/>
                  <a:srcRect/>
                  <a:stretch>
                    <a:fillRect/>
                  </a:stretch>
                </pic:blipFill>
                <pic:spPr>
                  <a:xfrm>
                    <a:off x="0" y="0"/>
                    <a:ext cx="1744980" cy="9144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0FCB7BE" wp14:editId="3A21BE94">
          <wp:simplePos x="0" y="0"/>
          <wp:positionH relativeFrom="column">
            <wp:posOffset>1</wp:posOffset>
          </wp:positionH>
          <wp:positionV relativeFrom="paragraph">
            <wp:posOffset>8890</wp:posOffset>
          </wp:positionV>
          <wp:extent cx="1546860" cy="448945"/>
          <wp:effectExtent l="0" t="0" r="0" b="0"/>
          <wp:wrapSquare wrapText="bothSides" distT="0" distB="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46860" cy="4489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6BCE" w14:textId="77777777" w:rsidR="00B77A2B" w:rsidRDefault="00B77A2B">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648B" w14:textId="77777777" w:rsidR="00B77A2B" w:rsidRDefault="00617C43">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60288" behindDoc="0" locked="0" layoutInCell="1" hidden="0" allowOverlap="1" wp14:anchorId="3B990357" wp14:editId="7821F6B2">
          <wp:simplePos x="0" y="0"/>
          <wp:positionH relativeFrom="margin">
            <wp:posOffset>5269230</wp:posOffset>
          </wp:positionH>
          <wp:positionV relativeFrom="page">
            <wp:align>top</wp:align>
          </wp:positionV>
          <wp:extent cx="1744980" cy="914400"/>
          <wp:effectExtent l="0" t="0" r="0" b="0"/>
          <wp:wrapSquare wrapText="bothSides" distT="0" distB="0" distL="114300" distR="114300"/>
          <wp:docPr id="2" name="image2.png" descr="Droits d'inscription | Université Paris-Saclay"/>
          <wp:cNvGraphicFramePr/>
          <a:graphic xmlns:a="http://schemas.openxmlformats.org/drawingml/2006/main">
            <a:graphicData uri="http://schemas.openxmlformats.org/drawingml/2006/picture">
              <pic:pic xmlns:pic="http://schemas.openxmlformats.org/drawingml/2006/picture">
                <pic:nvPicPr>
                  <pic:cNvPr id="0" name="image2.png" descr="Droits d'inscription | Université Paris-Saclay"/>
                  <pic:cNvPicPr preferRelativeResize="0"/>
                </pic:nvPicPr>
                <pic:blipFill>
                  <a:blip r:embed="rId1"/>
                  <a:srcRect/>
                  <a:stretch>
                    <a:fillRect/>
                  </a:stretch>
                </pic:blipFill>
                <pic:spPr>
                  <a:xfrm>
                    <a:off x="0" y="0"/>
                    <a:ext cx="1744980" cy="91440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A01FF8D" wp14:editId="49B5ABD9">
          <wp:simplePos x="0" y="0"/>
          <wp:positionH relativeFrom="column">
            <wp:posOffset>1</wp:posOffset>
          </wp:positionH>
          <wp:positionV relativeFrom="paragraph">
            <wp:posOffset>-619759</wp:posOffset>
          </wp:positionV>
          <wp:extent cx="1546860" cy="44894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46860" cy="4489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41EC7"/>
    <w:multiLevelType w:val="multilevel"/>
    <w:tmpl w:val="C3B6CE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2B"/>
    <w:rsid w:val="000D6A5C"/>
    <w:rsid w:val="002B2D03"/>
    <w:rsid w:val="00617C43"/>
    <w:rsid w:val="0075200C"/>
    <w:rsid w:val="009E5029"/>
    <w:rsid w:val="00B77A2B"/>
    <w:rsid w:val="00CF42C8"/>
    <w:rsid w:val="00E55C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9351"/>
  <w15:docId w15:val="{98058D9A-6C85-4EF4-8C2B-7CF313BD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spacing w:before="30"/>
      <w:ind w:left="116"/>
      <w:outlineLvl w:val="0"/>
    </w:pPr>
    <w:rPr>
      <w:b/>
      <w:bCs/>
      <w:sz w:val="28"/>
      <w:szCs w:val="28"/>
      <w:u w:val="single" w:color="000000"/>
    </w:rPr>
  </w:style>
  <w:style w:type="paragraph" w:styleId="Titre2">
    <w:name w:val="heading 2"/>
    <w:basedOn w:val="Normal"/>
    <w:uiPriority w:val="9"/>
    <w:semiHidden/>
    <w:unhideWhenUsed/>
    <w:qFormat/>
    <w:pPr>
      <w:ind w:left="107"/>
      <w:outlineLvl w:val="1"/>
    </w:pPr>
    <w:rPr>
      <w:b/>
      <w:bCs/>
      <w:sz w:val="20"/>
      <w:szCs w:val="20"/>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pPr>
      <w:spacing w:before="105"/>
      <w:ind w:left="1539"/>
    </w:pPr>
    <w:rPr>
      <w:b/>
      <w:bCs/>
      <w:sz w:val="36"/>
      <w:szCs w:val="36"/>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Date">
    <w:name w:val="Date"/>
    <w:basedOn w:val="Normal"/>
    <w:next w:val="Normal"/>
    <w:link w:val="DateCar"/>
    <w:uiPriority w:val="99"/>
    <w:semiHidden/>
    <w:unhideWhenUsed/>
    <w:rsid w:val="00DA0E03"/>
  </w:style>
  <w:style w:type="character" w:customStyle="1" w:styleId="DateCar">
    <w:name w:val="Date Car"/>
    <w:basedOn w:val="Policepardfaut"/>
    <w:link w:val="Date"/>
    <w:uiPriority w:val="99"/>
    <w:semiHidden/>
    <w:rsid w:val="00DA0E03"/>
    <w:rPr>
      <w:rFonts w:ascii="Trebuchet MS" w:eastAsia="Trebuchet MS" w:hAnsi="Trebuchet MS" w:cs="Trebuchet MS"/>
      <w:lang w:val="fr-FR"/>
    </w:rPr>
  </w:style>
  <w:style w:type="character" w:styleId="Lienhypertexte">
    <w:name w:val="Hyperlink"/>
    <w:basedOn w:val="Policepardfaut"/>
    <w:uiPriority w:val="99"/>
    <w:unhideWhenUsed/>
    <w:rsid w:val="00882018"/>
    <w:rPr>
      <w:color w:val="0000FF" w:themeColor="hyperlink"/>
      <w:u w:val="single"/>
    </w:rPr>
  </w:style>
  <w:style w:type="paragraph" w:styleId="Notedebasdepage">
    <w:name w:val="footnote text"/>
    <w:basedOn w:val="Normal"/>
    <w:link w:val="NotedebasdepageCar"/>
    <w:uiPriority w:val="99"/>
    <w:semiHidden/>
    <w:unhideWhenUsed/>
    <w:rsid w:val="00882018"/>
    <w:rPr>
      <w:sz w:val="20"/>
      <w:szCs w:val="20"/>
    </w:rPr>
  </w:style>
  <w:style w:type="character" w:customStyle="1" w:styleId="NotedebasdepageCar">
    <w:name w:val="Note de bas de page Car"/>
    <w:basedOn w:val="Policepardfaut"/>
    <w:link w:val="Notedebasdepage"/>
    <w:uiPriority w:val="99"/>
    <w:semiHidden/>
    <w:rsid w:val="00882018"/>
    <w:rPr>
      <w:rFonts w:ascii="Trebuchet MS" w:eastAsia="Trebuchet MS" w:hAnsi="Trebuchet MS" w:cs="Trebuchet MS"/>
      <w:sz w:val="20"/>
      <w:szCs w:val="20"/>
      <w:lang w:val="fr-FR"/>
    </w:rPr>
  </w:style>
  <w:style w:type="character" w:styleId="Appelnotedebasdep">
    <w:name w:val="footnote reference"/>
    <w:basedOn w:val="Policepardfaut"/>
    <w:uiPriority w:val="99"/>
    <w:semiHidden/>
    <w:unhideWhenUsed/>
    <w:rsid w:val="00882018"/>
    <w:rPr>
      <w:vertAlign w:val="superscript"/>
    </w:rPr>
  </w:style>
  <w:style w:type="paragraph" w:styleId="En-tte">
    <w:name w:val="header"/>
    <w:basedOn w:val="Normal"/>
    <w:link w:val="En-tteCar"/>
    <w:uiPriority w:val="99"/>
    <w:unhideWhenUsed/>
    <w:rsid w:val="00A30FCB"/>
    <w:pPr>
      <w:tabs>
        <w:tab w:val="center" w:pos="4536"/>
        <w:tab w:val="right" w:pos="9072"/>
      </w:tabs>
    </w:pPr>
  </w:style>
  <w:style w:type="character" w:customStyle="1" w:styleId="En-tteCar">
    <w:name w:val="En-tête Car"/>
    <w:basedOn w:val="Policepardfaut"/>
    <w:link w:val="En-tte"/>
    <w:uiPriority w:val="99"/>
    <w:rsid w:val="00A30FCB"/>
    <w:rPr>
      <w:rFonts w:ascii="Trebuchet MS" w:eastAsia="Trebuchet MS" w:hAnsi="Trebuchet MS" w:cs="Trebuchet MS"/>
      <w:lang w:val="fr-FR"/>
    </w:rPr>
  </w:style>
  <w:style w:type="paragraph" w:styleId="Pieddepage">
    <w:name w:val="footer"/>
    <w:basedOn w:val="Normal"/>
    <w:link w:val="PieddepageCar"/>
    <w:uiPriority w:val="99"/>
    <w:unhideWhenUsed/>
    <w:rsid w:val="00A30FCB"/>
    <w:pPr>
      <w:tabs>
        <w:tab w:val="center" w:pos="4536"/>
        <w:tab w:val="right" w:pos="9072"/>
      </w:tabs>
    </w:pPr>
  </w:style>
  <w:style w:type="character" w:customStyle="1" w:styleId="PieddepageCar">
    <w:name w:val="Pied de page Car"/>
    <w:basedOn w:val="Policepardfaut"/>
    <w:link w:val="Pieddepage"/>
    <w:uiPriority w:val="99"/>
    <w:rsid w:val="00A30FCB"/>
    <w:rPr>
      <w:rFonts w:ascii="Trebuchet MS" w:eastAsia="Trebuchet MS" w:hAnsi="Trebuchet MS" w:cs="Trebuchet MS"/>
      <w:lang w:val="fr-FR"/>
    </w:rPr>
  </w:style>
  <w:style w:type="table" w:styleId="Grilledutableau">
    <w:name w:val="Table Grid"/>
    <w:basedOn w:val="TableauNormal"/>
    <w:uiPriority w:val="39"/>
    <w:rsid w:val="00E10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246409"/>
    <w:rPr>
      <w:rFonts w:ascii="Trebuchet MS" w:eastAsia="Trebuchet MS" w:hAnsi="Trebuchet MS" w:cs="Trebuchet MS"/>
      <w:sz w:val="20"/>
      <w:szCs w:val="20"/>
      <w:lang w:val="fr-FR"/>
    </w:rPr>
  </w:style>
  <w:style w:type="character" w:customStyle="1" w:styleId="TitreCar">
    <w:name w:val="Titre Car"/>
    <w:basedOn w:val="Policepardfaut"/>
    <w:link w:val="Titre"/>
    <w:uiPriority w:val="1"/>
    <w:rsid w:val="00246409"/>
    <w:rPr>
      <w:rFonts w:ascii="Trebuchet MS" w:eastAsia="Trebuchet MS" w:hAnsi="Trebuchet MS" w:cs="Trebuchet MS"/>
      <w:b/>
      <w:bCs/>
      <w:sz w:val="36"/>
      <w:szCs w:val="36"/>
      <w:lang w:val="fr-FR"/>
    </w:rPr>
  </w:style>
  <w:style w:type="paragraph" w:styleId="NormalWeb">
    <w:name w:val="Normal (Web)"/>
    <w:basedOn w:val="Normal"/>
    <w:uiPriority w:val="99"/>
    <w:unhideWhenUsed/>
    <w:rsid w:val="00831A4B"/>
    <w:pPr>
      <w:widowControl/>
      <w:spacing w:before="100" w:beforeAutospacing="1" w:after="100" w:afterAutospacing="1"/>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8A6059"/>
    <w:rPr>
      <w:sz w:val="16"/>
      <w:szCs w:val="16"/>
    </w:rPr>
  </w:style>
  <w:style w:type="paragraph" w:styleId="Commentaire">
    <w:name w:val="annotation text"/>
    <w:basedOn w:val="Normal"/>
    <w:link w:val="CommentaireCar"/>
    <w:uiPriority w:val="99"/>
    <w:semiHidden/>
    <w:unhideWhenUsed/>
    <w:rsid w:val="008A6059"/>
    <w:rPr>
      <w:sz w:val="20"/>
      <w:szCs w:val="20"/>
    </w:rPr>
  </w:style>
  <w:style w:type="character" w:customStyle="1" w:styleId="CommentaireCar">
    <w:name w:val="Commentaire Car"/>
    <w:basedOn w:val="Policepardfaut"/>
    <w:link w:val="Commentaire"/>
    <w:uiPriority w:val="99"/>
    <w:semiHidden/>
    <w:rsid w:val="008A6059"/>
    <w:rPr>
      <w:rFonts w:ascii="Trebuchet MS" w:eastAsia="Trebuchet MS" w:hAnsi="Trebuchet MS" w:cs="Trebuchet MS"/>
      <w:sz w:val="20"/>
      <w:szCs w:val="20"/>
      <w:lang w:val="fr-FR"/>
    </w:rPr>
  </w:style>
  <w:style w:type="paragraph" w:styleId="Objetducommentaire">
    <w:name w:val="annotation subject"/>
    <w:basedOn w:val="Commentaire"/>
    <w:next w:val="Commentaire"/>
    <w:link w:val="ObjetducommentaireCar"/>
    <w:uiPriority w:val="99"/>
    <w:semiHidden/>
    <w:unhideWhenUsed/>
    <w:rsid w:val="008A6059"/>
    <w:rPr>
      <w:b/>
      <w:bCs/>
    </w:rPr>
  </w:style>
  <w:style w:type="character" w:customStyle="1" w:styleId="ObjetducommentaireCar">
    <w:name w:val="Objet du commentaire Car"/>
    <w:basedOn w:val="CommentaireCar"/>
    <w:link w:val="Objetducommentaire"/>
    <w:uiPriority w:val="99"/>
    <w:semiHidden/>
    <w:rsid w:val="008A6059"/>
    <w:rPr>
      <w:rFonts w:ascii="Trebuchet MS" w:eastAsia="Trebuchet MS" w:hAnsi="Trebuchet MS" w:cs="Trebuchet MS"/>
      <w:b/>
      <w:bCs/>
      <w:sz w:val="20"/>
      <w:szCs w:val="20"/>
      <w:lang w:val="fr-FR"/>
    </w:rPr>
  </w:style>
  <w:style w:type="paragraph" w:styleId="Textedebulles">
    <w:name w:val="Balloon Text"/>
    <w:basedOn w:val="Normal"/>
    <w:link w:val="TextedebullesCar"/>
    <w:uiPriority w:val="99"/>
    <w:semiHidden/>
    <w:unhideWhenUsed/>
    <w:rsid w:val="008A60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6059"/>
    <w:rPr>
      <w:rFonts w:ascii="Segoe UI" w:eastAsia="Trebuchet MS" w:hAnsi="Segoe UI" w:cs="Segoe UI"/>
      <w:sz w:val="18"/>
      <w:szCs w:val="18"/>
      <w:lang w:val="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styleId="lev">
    <w:name w:val="Strong"/>
    <w:basedOn w:val="Policepardfaut"/>
    <w:uiPriority w:val="22"/>
    <w:qFormat/>
    <w:rsid w:val="002B2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ie.etudiante@inalco.f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YjJLO7p7Anq1x6/vckGcqKsXQ==">CgMxLjA4AHIhMVAzRVphaVZ3Z1dpampoWE9CVm13MW5Nd1VUamJiTmJ1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947</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AREQUIOM</dc:creator>
  <cp:lastModifiedBy>Maud QUEREYRON</cp:lastModifiedBy>
  <cp:revision>4</cp:revision>
  <dcterms:created xsi:type="dcterms:W3CDTF">2024-11-19T17:06:00Z</dcterms:created>
  <dcterms:modified xsi:type="dcterms:W3CDTF">2024-11-22T09:35:00Z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2010</vt:lpwstr>
  </property>
  <property fmtid="{D5CDD505-2E9C-101B-9397-08002B2CF9AE}" pid="4" name="LastSaved">
    <vt:filetime>2022-01-07T00:00:00Z</vt:filetime>
  </property>
</Properties>
</file>